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3F" w:rsidRPr="002640CA" w:rsidRDefault="00D3123F" w:rsidP="00C11B3D">
      <w:pPr>
        <w:spacing w:after="0" w:line="23" w:lineRule="atLeast"/>
        <w:jc w:val="center"/>
        <w:outlineLvl w:val="0"/>
        <w:rPr>
          <w:b/>
          <w:sz w:val="28"/>
          <w:szCs w:val="28"/>
          <w:u w:val="single"/>
        </w:rPr>
      </w:pPr>
      <w:bookmarkStart w:id="0" w:name="_Toc175379528"/>
      <w:bookmarkStart w:id="1" w:name="_Toc175470698"/>
      <w:bookmarkStart w:id="2" w:name="_Toc175573961"/>
      <w:bookmarkStart w:id="3" w:name="_GoBack"/>
      <w:bookmarkEnd w:id="3"/>
      <w:r w:rsidRPr="002640CA">
        <w:rPr>
          <w:b/>
          <w:sz w:val="28"/>
          <w:szCs w:val="28"/>
          <w:u w:val="single"/>
        </w:rPr>
        <w:t>О Б Я В А</w:t>
      </w:r>
    </w:p>
    <w:p w:rsidR="00D3123F" w:rsidRPr="002640CA" w:rsidRDefault="00D3123F" w:rsidP="007D21CC">
      <w:pPr>
        <w:spacing w:after="0" w:line="23" w:lineRule="atLeast"/>
        <w:jc w:val="center"/>
        <w:outlineLvl w:val="0"/>
        <w:rPr>
          <w:b/>
          <w:szCs w:val="24"/>
        </w:rPr>
      </w:pPr>
    </w:p>
    <w:p w:rsidR="00D3123F" w:rsidRPr="00BF7FD0" w:rsidRDefault="00D3123F" w:rsidP="007D21CC">
      <w:pPr>
        <w:spacing w:after="0" w:line="23" w:lineRule="atLeast"/>
        <w:jc w:val="center"/>
        <w:outlineLvl w:val="0"/>
        <w:rPr>
          <w:b/>
          <w:sz w:val="20"/>
          <w:szCs w:val="20"/>
        </w:rPr>
      </w:pPr>
      <w:r w:rsidRPr="00BF7FD0">
        <w:rPr>
          <w:b/>
          <w:caps/>
          <w:sz w:val="20"/>
          <w:szCs w:val="20"/>
        </w:rPr>
        <w:t>за подбор на проектни предложения</w:t>
      </w:r>
    </w:p>
    <w:p w:rsidR="00D3123F" w:rsidRPr="00BF7FD0" w:rsidRDefault="00D3123F" w:rsidP="00863849">
      <w:pPr>
        <w:spacing w:after="0" w:line="23" w:lineRule="atLeast"/>
        <w:jc w:val="center"/>
        <w:outlineLvl w:val="0"/>
        <w:rPr>
          <w:rStyle w:val="indented"/>
          <w:b/>
          <w:caps/>
          <w:sz w:val="20"/>
          <w:szCs w:val="20"/>
        </w:rPr>
      </w:pPr>
      <w:r w:rsidRPr="00BF7FD0">
        <w:rPr>
          <w:b/>
          <w:caps/>
          <w:sz w:val="20"/>
          <w:szCs w:val="20"/>
        </w:rPr>
        <w:t>за предОставяне на безвъзмездна финансова помощ</w:t>
      </w:r>
      <w:r w:rsidR="00863849" w:rsidRPr="00BF7FD0">
        <w:rPr>
          <w:b/>
          <w:caps/>
          <w:sz w:val="20"/>
          <w:szCs w:val="20"/>
        </w:rPr>
        <w:t xml:space="preserve"> ПО</w:t>
      </w:r>
    </w:p>
    <w:p w:rsidR="00E549B9" w:rsidRPr="00BF7FD0" w:rsidRDefault="00E549B9" w:rsidP="00E549B9">
      <w:pPr>
        <w:jc w:val="center"/>
        <w:outlineLvl w:val="0"/>
        <w:rPr>
          <w:b/>
          <w:sz w:val="20"/>
          <w:szCs w:val="20"/>
        </w:rPr>
      </w:pPr>
      <w:r w:rsidRPr="00BF7FD0">
        <w:rPr>
          <w:b/>
          <w:noProof/>
          <w:sz w:val="20"/>
          <w:szCs w:val="20"/>
        </w:rPr>
        <w:t>М</w:t>
      </w:r>
      <w:r w:rsidRPr="00BF7FD0">
        <w:rPr>
          <w:b/>
          <w:noProof/>
          <w:sz w:val="20"/>
          <w:szCs w:val="20"/>
          <w:lang w:val="fr-BE"/>
        </w:rPr>
        <w:t>ЯРКА 4.2 „ИНВЕСТИЦИИ В ПРЕРАБОТКА/МАРКЕТИНГ НА СЕЛСКОСТОПАНСКИ ПРОДУКТИ“</w:t>
      </w:r>
      <w:r w:rsidR="00BF7FD0" w:rsidRPr="00BF7FD0">
        <w:rPr>
          <w:b/>
          <w:noProof/>
          <w:sz w:val="20"/>
          <w:szCs w:val="20"/>
        </w:rPr>
        <w:t>, ЧРЕЗ СТРАТЕГИЯ ЗА ВОДЕНО ОТ ОБЩНОСТИТЕ МЕСТНО РАЗВИТИЕ</w:t>
      </w:r>
      <w:r w:rsidR="004F6438" w:rsidRPr="004F6438">
        <w:rPr>
          <w:b/>
          <w:noProof/>
          <w:sz w:val="20"/>
          <w:szCs w:val="20"/>
        </w:rPr>
        <w:t>,</w:t>
      </w:r>
      <w:r w:rsidR="00BF7FD0" w:rsidRPr="00BF7FD0">
        <w:rPr>
          <w:b/>
          <w:noProof/>
          <w:sz w:val="20"/>
          <w:szCs w:val="20"/>
        </w:rPr>
        <w:t xml:space="preserve">  ФИНАНСИРАНА ПО ПР</w:t>
      </w:r>
      <w:r w:rsidR="00BF7FD0">
        <w:rPr>
          <w:b/>
          <w:noProof/>
          <w:sz w:val="20"/>
          <w:szCs w:val="20"/>
        </w:rPr>
        <w:t>ОГРАМА ЗА РАЗВИТИЕ НА СЕЛСКИТЕ РАЙОНИ</w:t>
      </w:r>
      <w:r w:rsidR="00F7612D">
        <w:rPr>
          <w:b/>
          <w:noProof/>
          <w:sz w:val="20"/>
          <w:szCs w:val="20"/>
        </w:rPr>
        <w:t xml:space="preserve"> 2014-2020</w:t>
      </w:r>
      <w:r w:rsidR="00BF7FD0" w:rsidRPr="00BF7FD0">
        <w:rPr>
          <w:b/>
          <w:noProof/>
          <w:sz w:val="20"/>
          <w:szCs w:val="20"/>
        </w:rPr>
        <w:t>, ЧРЕЗ ЕВРОПЕЙСКИ ЗЕМЕДЕЛСКИ ФОНД ЗА РАЗВИТИЕ НА СЕЛСКИТЕ РАЙОНИ</w:t>
      </w:r>
    </w:p>
    <w:p w:rsidR="004F6438" w:rsidRPr="004F79BA" w:rsidRDefault="004F6438" w:rsidP="00531AA2">
      <w:pPr>
        <w:spacing w:after="0" w:line="240" w:lineRule="auto"/>
        <w:ind w:firstLine="567"/>
        <w:jc w:val="both"/>
        <w:rPr>
          <w:rFonts w:eastAsia="Times New Roman" w:cs="Times New Roman"/>
          <w:szCs w:val="24"/>
          <w:highlight w:val="yellow"/>
          <w:lang w:eastAsia="bg-BG"/>
        </w:rPr>
      </w:pPr>
    </w:p>
    <w:p w:rsidR="009D5997" w:rsidRPr="009D5997" w:rsidRDefault="009D5997" w:rsidP="00531AA2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bg-BG"/>
        </w:rPr>
      </w:pPr>
      <w:r w:rsidRPr="004F79BA">
        <w:rPr>
          <w:rFonts w:eastAsia="Times New Roman" w:cs="Times New Roman"/>
          <w:szCs w:val="24"/>
          <w:lang w:eastAsia="bg-BG"/>
        </w:rPr>
        <w:t xml:space="preserve">На основание </w:t>
      </w:r>
      <w:r w:rsidR="004F79BA" w:rsidRPr="004F79BA">
        <w:rPr>
          <w:rFonts w:eastAsia="Times New Roman" w:cs="Times New Roman"/>
          <w:szCs w:val="24"/>
          <w:lang w:eastAsia="bg-BG"/>
        </w:rPr>
        <w:t>Р</w:t>
      </w:r>
      <w:r w:rsidRPr="004F79BA">
        <w:rPr>
          <w:rFonts w:eastAsia="Times New Roman" w:cs="Times New Roman"/>
          <w:szCs w:val="24"/>
          <w:lang w:eastAsia="bg-BG"/>
        </w:rPr>
        <w:t>ешени</w:t>
      </w:r>
      <w:r w:rsidR="00C11B3D">
        <w:rPr>
          <w:rFonts w:eastAsia="Times New Roman" w:cs="Times New Roman"/>
          <w:szCs w:val="24"/>
          <w:lang w:eastAsia="bg-BG"/>
        </w:rPr>
        <w:t xml:space="preserve">е </w:t>
      </w:r>
      <w:r w:rsidRPr="004F79BA">
        <w:rPr>
          <w:rFonts w:eastAsia="Times New Roman" w:cs="Times New Roman"/>
          <w:szCs w:val="24"/>
          <w:lang w:eastAsia="bg-BG"/>
        </w:rPr>
        <w:t xml:space="preserve">на </w:t>
      </w:r>
      <w:r w:rsidR="004F79BA" w:rsidRPr="004F79BA">
        <w:rPr>
          <w:rFonts w:eastAsia="Times New Roman" w:cs="Times New Roman"/>
          <w:szCs w:val="24"/>
          <w:lang w:eastAsia="bg-BG"/>
        </w:rPr>
        <w:t>Колективния управителен орган</w:t>
      </w:r>
      <w:r w:rsidRPr="004F79BA">
        <w:rPr>
          <w:rFonts w:eastAsia="Times New Roman" w:cs="Times New Roman"/>
          <w:szCs w:val="24"/>
          <w:lang w:eastAsia="bg-BG"/>
        </w:rPr>
        <w:t xml:space="preserve"> на СНЦ “МИГ Белене – Никопол”, чл.</w:t>
      </w:r>
      <w:r w:rsidR="00F7612D" w:rsidRPr="004F79BA">
        <w:rPr>
          <w:rFonts w:eastAsia="Times New Roman" w:cs="Times New Roman"/>
          <w:szCs w:val="24"/>
          <w:lang w:eastAsia="bg-BG"/>
        </w:rPr>
        <w:t xml:space="preserve"> </w:t>
      </w:r>
      <w:r w:rsidRPr="004F79BA">
        <w:rPr>
          <w:rFonts w:eastAsia="Times New Roman" w:cs="Times New Roman"/>
          <w:szCs w:val="24"/>
          <w:lang w:eastAsia="bg-BG"/>
        </w:rPr>
        <w:t>62, т.</w:t>
      </w:r>
      <w:r w:rsidR="00F7612D" w:rsidRPr="004F79BA">
        <w:rPr>
          <w:rFonts w:eastAsia="Times New Roman" w:cs="Times New Roman"/>
          <w:szCs w:val="24"/>
          <w:lang w:eastAsia="bg-BG"/>
        </w:rPr>
        <w:t xml:space="preserve"> </w:t>
      </w:r>
      <w:r w:rsidRPr="004F79BA">
        <w:rPr>
          <w:rFonts w:eastAsia="Times New Roman" w:cs="Times New Roman"/>
          <w:szCs w:val="24"/>
          <w:lang w:eastAsia="bg-BG"/>
        </w:rPr>
        <w:t>4 от Наред</w:t>
      </w:r>
      <w:r w:rsidR="00531AA2">
        <w:rPr>
          <w:rFonts w:eastAsia="Times New Roman" w:cs="Times New Roman"/>
          <w:szCs w:val="24"/>
          <w:lang w:eastAsia="bg-BG"/>
        </w:rPr>
        <w:t xml:space="preserve">ба 22/14.12.2015 г. и в </w:t>
      </w:r>
      <w:r w:rsidRPr="004F79BA">
        <w:rPr>
          <w:rFonts w:eastAsia="Times New Roman" w:cs="Times New Roman"/>
          <w:szCs w:val="24"/>
          <w:lang w:eastAsia="bg-BG"/>
        </w:rPr>
        <w:t>изпълнение на Стратегията за ВОМР,</w:t>
      </w:r>
      <w:r w:rsidRPr="009D5997">
        <w:rPr>
          <w:rFonts w:eastAsia="Times New Roman" w:cs="Times New Roman"/>
          <w:szCs w:val="24"/>
          <w:lang w:eastAsia="bg-BG"/>
        </w:rPr>
        <w:t xml:space="preserve"> </w:t>
      </w:r>
    </w:p>
    <w:p w:rsidR="00D3123F" w:rsidRPr="00012F1A" w:rsidRDefault="00D3123F" w:rsidP="00D3123F">
      <w:pPr>
        <w:spacing w:line="23" w:lineRule="atLeast"/>
        <w:ind w:right="23"/>
        <w:jc w:val="both"/>
        <w:rPr>
          <w:b/>
          <w:szCs w:val="24"/>
        </w:rPr>
      </w:pPr>
    </w:p>
    <w:p w:rsidR="00BF7FD0" w:rsidRDefault="00D3123F" w:rsidP="00F119D2">
      <w:pPr>
        <w:spacing w:line="276" w:lineRule="auto"/>
        <w:jc w:val="both"/>
        <w:rPr>
          <w:rFonts w:eastAsiaTheme="majorEastAsia" w:cstheme="majorBidi"/>
          <w:b/>
          <w:bCs/>
          <w:i/>
          <w:sz w:val="28"/>
          <w:szCs w:val="28"/>
        </w:rPr>
      </w:pPr>
      <w:r w:rsidRPr="00BF7FD0">
        <w:rPr>
          <w:b/>
          <w:szCs w:val="24"/>
        </w:rPr>
        <w:t>Сдружение „</w:t>
      </w:r>
      <w:r w:rsidRPr="00946B8A">
        <w:rPr>
          <w:b/>
          <w:szCs w:val="24"/>
        </w:rPr>
        <w:t xml:space="preserve">Местна инициативна група </w:t>
      </w:r>
      <w:r w:rsidR="00CD1866">
        <w:rPr>
          <w:b/>
          <w:szCs w:val="24"/>
        </w:rPr>
        <w:t>Белене - Никопол</w:t>
      </w:r>
      <w:r w:rsidRPr="00946B8A">
        <w:rPr>
          <w:b/>
          <w:szCs w:val="24"/>
        </w:rPr>
        <w:t>”</w:t>
      </w:r>
      <w:r w:rsidRPr="00012F1A">
        <w:rPr>
          <w:szCs w:val="24"/>
        </w:rPr>
        <w:t xml:space="preserve"> </w:t>
      </w:r>
      <w:r>
        <w:rPr>
          <w:szCs w:val="24"/>
        </w:rPr>
        <w:t xml:space="preserve">открива процедура за подбор на проектни предложения </w:t>
      </w:r>
      <w:r w:rsidR="00BF7FD0">
        <w:rPr>
          <w:szCs w:val="24"/>
        </w:rPr>
        <w:t xml:space="preserve"> </w:t>
      </w:r>
      <w:r w:rsidR="005E789C">
        <w:rPr>
          <w:rFonts w:eastAsia="Times New Roman" w:cs="Times New Roman"/>
          <w:szCs w:val="24"/>
          <w:lang w:eastAsia="bg-BG"/>
        </w:rPr>
        <w:t xml:space="preserve">№ </w:t>
      </w:r>
      <w:r w:rsidR="00BF7FD0" w:rsidRPr="00BF7FD0">
        <w:rPr>
          <w:rFonts w:eastAsia="Times New Roman" w:cs="Times New Roman"/>
          <w:szCs w:val="24"/>
          <w:lang w:eastAsia="bg-BG"/>
        </w:rPr>
        <w:t>BG06RDNP001-1</w:t>
      </w:r>
      <w:r w:rsidR="000E4A9A">
        <w:rPr>
          <w:rFonts w:eastAsia="Times New Roman" w:cs="Times New Roman"/>
          <w:szCs w:val="24"/>
          <w:lang w:eastAsia="bg-BG"/>
        </w:rPr>
        <w:t>9</w:t>
      </w:r>
      <w:r w:rsidR="000E4A9A" w:rsidRPr="00487CA1">
        <w:rPr>
          <w:rFonts w:eastAsia="Times New Roman" w:cs="Times New Roman"/>
          <w:szCs w:val="24"/>
          <w:lang w:eastAsia="bg-BG"/>
        </w:rPr>
        <w:t>.</w:t>
      </w:r>
      <w:r w:rsidR="009A4875">
        <w:rPr>
          <w:rFonts w:eastAsia="Times New Roman" w:cs="Times New Roman"/>
          <w:szCs w:val="24"/>
          <w:lang w:eastAsia="bg-BG"/>
        </w:rPr>
        <w:t>565</w:t>
      </w:r>
      <w:r w:rsidR="00BF7FD0" w:rsidRPr="00BF7FD0">
        <w:rPr>
          <w:rFonts w:eastAsiaTheme="majorEastAsia" w:cstheme="majorBidi"/>
          <w:b/>
          <w:bCs/>
          <w:i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97"/>
      </w:tblGrid>
      <w:tr w:rsidR="00333F7C" w:rsidRPr="00333F7C" w:rsidTr="00333F7C">
        <w:tc>
          <w:tcPr>
            <w:tcW w:w="10063" w:type="dxa"/>
          </w:tcPr>
          <w:p w:rsidR="00333F7C" w:rsidRPr="00333F7C" w:rsidRDefault="00333F7C" w:rsidP="00F119D2">
            <w:pPr>
              <w:spacing w:line="23" w:lineRule="atLeast"/>
              <w:jc w:val="both"/>
              <w:outlineLvl w:val="0"/>
              <w:rPr>
                <w:sz w:val="28"/>
                <w:szCs w:val="28"/>
              </w:rPr>
            </w:pPr>
            <w:r w:rsidRPr="00333F7C">
              <w:rPr>
                <w:b/>
                <w:sz w:val="28"/>
                <w:szCs w:val="28"/>
              </w:rPr>
              <w:t xml:space="preserve">Оперативна програма: </w:t>
            </w:r>
          </w:p>
        </w:tc>
      </w:tr>
    </w:tbl>
    <w:p w:rsidR="00D3123F" w:rsidRDefault="00D3123F" w:rsidP="00F119D2">
      <w:pPr>
        <w:spacing w:line="23" w:lineRule="atLeast"/>
        <w:jc w:val="both"/>
        <w:outlineLvl w:val="0"/>
        <w:rPr>
          <w:szCs w:val="24"/>
        </w:rPr>
      </w:pPr>
      <w:r w:rsidRPr="00D3123F">
        <w:rPr>
          <w:szCs w:val="24"/>
        </w:rPr>
        <w:t>ПРОГРАМА ЗА РАЗВИТИ</w:t>
      </w:r>
      <w:r w:rsidR="006D40C0">
        <w:rPr>
          <w:szCs w:val="24"/>
        </w:rPr>
        <w:t>Е НА СЕЛСКИТЕ РАЙОНИ 2014 -2020</w:t>
      </w:r>
      <w:r w:rsidRPr="00D3123F">
        <w:rPr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97"/>
      </w:tblGrid>
      <w:tr w:rsidR="00333F7C" w:rsidRPr="00333F7C" w:rsidTr="00333F7C">
        <w:tc>
          <w:tcPr>
            <w:tcW w:w="10063" w:type="dxa"/>
          </w:tcPr>
          <w:p w:rsidR="00333F7C" w:rsidRPr="00333F7C" w:rsidRDefault="00333F7C" w:rsidP="00F119D2">
            <w:pPr>
              <w:spacing w:line="23" w:lineRule="atLeast"/>
              <w:jc w:val="both"/>
              <w:outlineLvl w:val="0"/>
              <w:rPr>
                <w:sz w:val="28"/>
                <w:szCs w:val="28"/>
              </w:rPr>
            </w:pPr>
            <w:r w:rsidRPr="00333F7C">
              <w:rPr>
                <w:b/>
                <w:sz w:val="28"/>
                <w:szCs w:val="28"/>
              </w:rPr>
              <w:t>Мярка</w:t>
            </w:r>
            <w:r w:rsidRPr="00333F7C">
              <w:rPr>
                <w:sz w:val="28"/>
                <w:szCs w:val="28"/>
              </w:rPr>
              <w:t>:</w:t>
            </w:r>
          </w:p>
        </w:tc>
      </w:tr>
    </w:tbl>
    <w:p w:rsidR="00D3123F" w:rsidRDefault="00D3123F" w:rsidP="00F119D2">
      <w:pPr>
        <w:spacing w:line="23" w:lineRule="atLeast"/>
        <w:jc w:val="both"/>
        <w:outlineLvl w:val="0"/>
        <w:rPr>
          <w:szCs w:val="24"/>
        </w:rPr>
      </w:pPr>
      <w:r w:rsidRPr="00012F1A">
        <w:rPr>
          <w:szCs w:val="24"/>
        </w:rPr>
        <w:t xml:space="preserve"> </w:t>
      </w:r>
      <w:r w:rsidRPr="00D3123F">
        <w:rPr>
          <w:szCs w:val="24"/>
        </w:rPr>
        <w:t xml:space="preserve">19 ВОДЕНО ОТ ОБЩНОСТИТЕ МЕСТНО РАЗВИТИЕ </w:t>
      </w:r>
    </w:p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333F7C" w:rsidRPr="00BF7FD0" w:rsidTr="00644F9B">
        <w:tc>
          <w:tcPr>
            <w:tcW w:w="9923" w:type="dxa"/>
          </w:tcPr>
          <w:p w:rsidR="00333F7C" w:rsidRPr="00BF7FD0" w:rsidRDefault="00333F7C" w:rsidP="00F119D2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BF7FD0">
              <w:rPr>
                <w:b/>
                <w:sz w:val="28"/>
                <w:szCs w:val="28"/>
              </w:rPr>
              <w:t>Наименование на процедурата:</w:t>
            </w:r>
          </w:p>
        </w:tc>
      </w:tr>
    </w:tbl>
    <w:p w:rsidR="00333F7C" w:rsidRPr="00D27E15" w:rsidRDefault="008E7D9A" w:rsidP="00F119D2">
      <w:pPr>
        <w:spacing w:line="276" w:lineRule="auto"/>
        <w:jc w:val="both"/>
        <w:rPr>
          <w:b/>
          <w:szCs w:val="24"/>
        </w:rPr>
      </w:pPr>
      <w:r>
        <w:rPr>
          <w:rFonts w:eastAsiaTheme="majorEastAsia" w:cstheme="majorBidi"/>
          <w:b/>
          <w:bCs/>
          <w:szCs w:val="24"/>
        </w:rPr>
        <w:t>„МИГ Белене–</w:t>
      </w:r>
      <w:r w:rsidR="00333F7C" w:rsidRPr="00D27E15">
        <w:rPr>
          <w:rFonts w:eastAsiaTheme="majorEastAsia" w:cstheme="majorBidi"/>
          <w:b/>
          <w:bCs/>
          <w:szCs w:val="24"/>
        </w:rPr>
        <w:t xml:space="preserve">Никопол, мярка 4.2 </w:t>
      </w:r>
      <w:r w:rsidR="00333F7C" w:rsidRPr="00D27E15">
        <w:rPr>
          <w:b/>
          <w:szCs w:val="24"/>
        </w:rPr>
        <w:t>Инвестиции в преработка/маркетинг</w:t>
      </w:r>
      <w:r w:rsidR="00D27E15">
        <w:rPr>
          <w:b/>
          <w:szCs w:val="24"/>
        </w:rPr>
        <w:t xml:space="preserve"> на селскостопански продукти</w:t>
      </w:r>
      <w:r w:rsidR="00D27E15" w:rsidRPr="00D27E15">
        <w:rPr>
          <w:b/>
          <w:szCs w:val="24"/>
        </w:rPr>
        <w:t xml:space="preserve">“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97"/>
      </w:tblGrid>
      <w:tr w:rsidR="00333F7C" w:rsidRPr="00333F7C" w:rsidTr="00333F7C">
        <w:tc>
          <w:tcPr>
            <w:tcW w:w="10063" w:type="dxa"/>
          </w:tcPr>
          <w:p w:rsidR="00333F7C" w:rsidRPr="00333F7C" w:rsidRDefault="00333F7C" w:rsidP="00D27E15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333F7C">
              <w:rPr>
                <w:b/>
                <w:sz w:val="28"/>
                <w:szCs w:val="28"/>
              </w:rPr>
              <w:t>Основн</w:t>
            </w:r>
            <w:r w:rsidR="00D27E15">
              <w:rPr>
                <w:b/>
                <w:sz w:val="28"/>
                <w:szCs w:val="28"/>
              </w:rPr>
              <w:t>и</w:t>
            </w:r>
            <w:r w:rsidRPr="00333F7C">
              <w:rPr>
                <w:b/>
                <w:sz w:val="28"/>
                <w:szCs w:val="28"/>
              </w:rPr>
              <w:t xml:space="preserve"> цел</w:t>
            </w:r>
            <w:r w:rsidR="00D27E15">
              <w:rPr>
                <w:b/>
                <w:sz w:val="28"/>
                <w:szCs w:val="28"/>
              </w:rPr>
              <w:t>и</w:t>
            </w:r>
            <w:r w:rsidRPr="00333F7C">
              <w:rPr>
                <w:b/>
                <w:sz w:val="28"/>
                <w:szCs w:val="28"/>
              </w:rPr>
              <w:t xml:space="preserve"> на процедурата: </w:t>
            </w:r>
          </w:p>
        </w:tc>
      </w:tr>
    </w:tbl>
    <w:p w:rsidR="00CD1866" w:rsidRDefault="00CD1866" w:rsidP="00C11B3D">
      <w:pPr>
        <w:spacing w:after="0"/>
        <w:jc w:val="both"/>
        <w:rPr>
          <w:szCs w:val="24"/>
          <w:highlight w:val="white"/>
          <w:shd w:val="clear" w:color="auto" w:fill="FEFEFE"/>
        </w:rPr>
      </w:pPr>
      <w:r>
        <w:rPr>
          <w:szCs w:val="24"/>
          <w:highlight w:val="white"/>
          <w:shd w:val="clear" w:color="auto" w:fill="FEFEFE"/>
        </w:rPr>
        <w:t>И</w:t>
      </w:r>
      <w:r w:rsidRPr="00A07EAD">
        <w:rPr>
          <w:szCs w:val="24"/>
          <w:highlight w:val="white"/>
          <w:shd w:val="clear" w:color="auto" w:fill="FEFEFE"/>
        </w:rPr>
        <w:t xml:space="preserve">нвестиционна подкрепа </w:t>
      </w:r>
      <w:r>
        <w:rPr>
          <w:szCs w:val="24"/>
          <w:shd w:val="clear" w:color="auto" w:fill="FEFEFE"/>
        </w:rPr>
        <w:t xml:space="preserve">за </w:t>
      </w:r>
      <w:r>
        <w:rPr>
          <w:szCs w:val="24"/>
        </w:rPr>
        <w:t xml:space="preserve">подобряване </w:t>
      </w:r>
      <w:r w:rsidRPr="00D74C5B">
        <w:rPr>
          <w:szCs w:val="24"/>
        </w:rPr>
        <w:t xml:space="preserve"> цялостната дейност на преработвател</w:t>
      </w:r>
      <w:r>
        <w:rPr>
          <w:szCs w:val="24"/>
        </w:rPr>
        <w:t xml:space="preserve">ните предприятия, </w:t>
      </w:r>
      <w:r w:rsidRPr="00D74C5B">
        <w:rPr>
          <w:szCs w:val="24"/>
        </w:rPr>
        <w:t>чрез внедряване на нови продукти, процеси и технологии и обновяване на наличните производствени материални и/или нематериални активи</w:t>
      </w:r>
      <w:r>
        <w:rPr>
          <w:szCs w:val="24"/>
          <w:highlight w:val="white"/>
          <w:shd w:val="clear" w:color="auto" w:fill="FEFEFE"/>
        </w:rPr>
        <w:t xml:space="preserve"> водещи до :</w:t>
      </w:r>
    </w:p>
    <w:p w:rsidR="00CD1866" w:rsidRPr="0067491D" w:rsidRDefault="00CD1866" w:rsidP="00C11B3D">
      <w:pPr>
        <w:spacing w:after="0"/>
        <w:jc w:val="both"/>
        <w:rPr>
          <w:szCs w:val="24"/>
          <w:highlight w:val="white"/>
          <w:shd w:val="clear" w:color="auto" w:fill="FEFEFE"/>
        </w:rPr>
      </w:pPr>
      <w:r w:rsidRPr="0067491D">
        <w:rPr>
          <w:szCs w:val="24"/>
          <w:highlight w:val="white"/>
          <w:shd w:val="clear" w:color="auto" w:fill="FEFEFE"/>
        </w:rPr>
        <w:t>1. по-добро използване на факторите за производство;</w:t>
      </w:r>
    </w:p>
    <w:p w:rsidR="00CD1866" w:rsidRPr="0067491D" w:rsidRDefault="00CD1866" w:rsidP="00C11B3D">
      <w:pPr>
        <w:spacing w:after="0"/>
        <w:jc w:val="both"/>
        <w:rPr>
          <w:szCs w:val="24"/>
          <w:highlight w:val="white"/>
          <w:shd w:val="clear" w:color="auto" w:fill="FEFEFE"/>
        </w:rPr>
      </w:pPr>
      <w:r w:rsidRPr="0067491D">
        <w:rPr>
          <w:szCs w:val="24"/>
          <w:highlight w:val="white"/>
          <w:shd w:val="clear" w:color="auto" w:fill="FEFEFE"/>
        </w:rPr>
        <w:t>2. въвеждане на нови продукти, процеси и технологии, включително къси вериги на доставка;</w:t>
      </w:r>
    </w:p>
    <w:p w:rsidR="00CD1866" w:rsidRPr="0067491D" w:rsidRDefault="00CD1866" w:rsidP="00C11B3D">
      <w:pPr>
        <w:spacing w:after="0"/>
        <w:jc w:val="both"/>
        <w:rPr>
          <w:szCs w:val="24"/>
          <w:highlight w:val="white"/>
          <w:shd w:val="clear" w:color="auto" w:fill="FEFEFE"/>
        </w:rPr>
      </w:pPr>
      <w:r w:rsidRPr="0067491D">
        <w:rPr>
          <w:szCs w:val="24"/>
          <w:highlight w:val="white"/>
          <w:shd w:val="clear" w:color="auto" w:fill="FEFEFE"/>
        </w:rPr>
        <w:t xml:space="preserve">3. подобряване на качеството и безопасността на храните и тяхната </w:t>
      </w:r>
      <w:proofErr w:type="spellStart"/>
      <w:r w:rsidRPr="0067491D">
        <w:rPr>
          <w:szCs w:val="24"/>
          <w:highlight w:val="white"/>
          <w:shd w:val="clear" w:color="auto" w:fill="FEFEFE"/>
        </w:rPr>
        <w:t>проследяемост</w:t>
      </w:r>
      <w:proofErr w:type="spellEnd"/>
      <w:r w:rsidRPr="0067491D">
        <w:rPr>
          <w:szCs w:val="24"/>
          <w:highlight w:val="white"/>
          <w:shd w:val="clear" w:color="auto" w:fill="FEFEFE"/>
        </w:rPr>
        <w:t>;</w:t>
      </w:r>
    </w:p>
    <w:p w:rsidR="00CD1866" w:rsidRPr="0067491D" w:rsidRDefault="00CD1866" w:rsidP="00C11B3D">
      <w:pPr>
        <w:spacing w:after="0"/>
        <w:jc w:val="both"/>
        <w:rPr>
          <w:szCs w:val="24"/>
          <w:highlight w:val="white"/>
          <w:shd w:val="clear" w:color="auto" w:fill="FEFEFE"/>
        </w:rPr>
      </w:pPr>
      <w:r w:rsidRPr="0067491D">
        <w:rPr>
          <w:szCs w:val="24"/>
          <w:highlight w:val="white"/>
          <w:shd w:val="clear" w:color="auto" w:fill="FEFEFE"/>
        </w:rPr>
        <w:t>4. постигане на съответствие със стандартите на Европейския съюз (ЕС);</w:t>
      </w:r>
    </w:p>
    <w:p w:rsidR="004F6438" w:rsidRDefault="00CD1866" w:rsidP="00C11B3D">
      <w:pPr>
        <w:spacing w:after="0"/>
        <w:jc w:val="both"/>
        <w:rPr>
          <w:szCs w:val="24"/>
          <w:shd w:val="clear" w:color="auto" w:fill="FEFEFE"/>
        </w:rPr>
      </w:pPr>
      <w:r w:rsidRPr="0067491D">
        <w:rPr>
          <w:szCs w:val="24"/>
          <w:highlight w:val="white"/>
          <w:shd w:val="clear" w:color="auto" w:fill="FEFEFE"/>
        </w:rPr>
        <w:t>5. подобряване опазването на околната среда.</w:t>
      </w:r>
    </w:p>
    <w:p w:rsidR="00C11B3D" w:rsidRPr="00644F9B" w:rsidRDefault="00C11B3D" w:rsidP="00C11B3D">
      <w:pPr>
        <w:spacing w:after="0"/>
        <w:jc w:val="both"/>
        <w:rPr>
          <w:szCs w:val="24"/>
          <w:shd w:val="clear" w:color="auto" w:fill="FEFEF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97"/>
      </w:tblGrid>
      <w:tr w:rsidR="00333F7C" w:rsidRPr="00333F7C" w:rsidTr="00333F7C">
        <w:tc>
          <w:tcPr>
            <w:tcW w:w="10063" w:type="dxa"/>
          </w:tcPr>
          <w:p w:rsidR="00333F7C" w:rsidRPr="00333F7C" w:rsidRDefault="00333F7C" w:rsidP="007A40FE">
            <w:pPr>
              <w:shd w:val="clear" w:color="auto" w:fill="FEFEFE"/>
              <w:spacing w:line="23" w:lineRule="atLeast"/>
              <w:rPr>
                <w:b/>
                <w:sz w:val="28"/>
                <w:szCs w:val="28"/>
                <w:lang w:eastAsia="bg-BG"/>
              </w:rPr>
            </w:pPr>
            <w:r w:rsidRPr="00333F7C">
              <w:rPr>
                <w:b/>
                <w:sz w:val="28"/>
                <w:szCs w:val="28"/>
                <w:lang w:eastAsia="bg-BG"/>
              </w:rPr>
              <w:t>Допустими кандидати</w:t>
            </w:r>
            <w:r w:rsidR="008E7D9A">
              <w:rPr>
                <w:b/>
                <w:sz w:val="28"/>
                <w:szCs w:val="28"/>
                <w:lang w:eastAsia="bg-BG"/>
              </w:rPr>
              <w:t>:</w:t>
            </w:r>
          </w:p>
        </w:tc>
      </w:tr>
    </w:tbl>
    <w:p w:rsidR="00D27E15" w:rsidRPr="004F6438" w:rsidRDefault="00D37EA1" w:rsidP="00C11B3D">
      <w:pPr>
        <w:spacing w:after="0" w:line="240" w:lineRule="auto"/>
        <w:rPr>
          <w:szCs w:val="24"/>
          <w:lang w:val="en-US"/>
        </w:rPr>
      </w:pPr>
      <w:r w:rsidRPr="001B1EFF">
        <w:rPr>
          <w:szCs w:val="24"/>
        </w:rPr>
        <w:t>1. Земеделски стопани;</w:t>
      </w:r>
    </w:p>
    <w:p w:rsidR="00333F7C" w:rsidRDefault="00D27E15" w:rsidP="00C11B3D">
      <w:pPr>
        <w:spacing w:after="0" w:line="240" w:lineRule="auto"/>
        <w:rPr>
          <w:szCs w:val="24"/>
        </w:rPr>
      </w:pPr>
      <w:r>
        <w:rPr>
          <w:szCs w:val="24"/>
        </w:rPr>
        <w:t xml:space="preserve">2. </w:t>
      </w:r>
      <w:r w:rsidR="00D37EA1" w:rsidRPr="001B1EFF">
        <w:rPr>
          <w:szCs w:val="24"/>
        </w:rPr>
        <w:t>Признати групи или организации на производители или такива, одобрен</w:t>
      </w:r>
      <w:r w:rsidR="008E7D9A">
        <w:rPr>
          <w:szCs w:val="24"/>
        </w:rPr>
        <w:t>и за финансова помощ по мярка 9</w:t>
      </w:r>
      <w:r w:rsidR="00D37EA1" w:rsidRPr="001B1EFF">
        <w:rPr>
          <w:szCs w:val="24"/>
        </w:rPr>
        <w:t xml:space="preserve"> "Учредяване на групи и организации на производители" от ПРСР 2014 - 2020 г.;</w:t>
      </w:r>
    </w:p>
    <w:p w:rsidR="00D349C5" w:rsidRPr="008E7D9A" w:rsidRDefault="00D37EA1" w:rsidP="00C11B3D">
      <w:pPr>
        <w:spacing w:after="0" w:line="240" w:lineRule="auto"/>
        <w:rPr>
          <w:szCs w:val="24"/>
        </w:rPr>
      </w:pPr>
      <w:r w:rsidRPr="001B1EFF">
        <w:rPr>
          <w:szCs w:val="24"/>
        </w:rPr>
        <w:t>3. Еднолични търговци и юридически лица, различ</w:t>
      </w:r>
      <w:r w:rsidR="008E7D9A">
        <w:rPr>
          <w:szCs w:val="24"/>
        </w:rPr>
        <w:t xml:space="preserve">ни от кандидатите по т. 1 и 2, </w:t>
      </w:r>
      <w:r w:rsidR="00D349C5" w:rsidRPr="003A443A">
        <w:rPr>
          <w:szCs w:val="24"/>
        </w:rPr>
        <w:t>регистрирани по Търговския закон или Закона за кооперациите.</w:t>
      </w:r>
    </w:p>
    <w:p w:rsidR="00D37EA1" w:rsidRDefault="005867BC" w:rsidP="00C11B3D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Кандидатите по т. </w:t>
      </w:r>
      <w:r w:rsidR="00D37EA1" w:rsidRPr="001B1EFF">
        <w:rPr>
          <w:szCs w:val="24"/>
        </w:rPr>
        <w:t xml:space="preserve">1 и 2 трябва да са регистрирани като земеделски производители по ЗПЗП </w:t>
      </w:r>
      <w:r w:rsidR="00D37EA1">
        <w:rPr>
          <w:szCs w:val="24"/>
        </w:rPr>
        <w:t xml:space="preserve">, </w:t>
      </w:r>
      <w:r w:rsidR="00D37EA1" w:rsidRPr="001B1EFF">
        <w:rPr>
          <w:szCs w:val="24"/>
        </w:rPr>
        <w:t>доказали СПО (стандартен производствен обем) на стопанството ≥</w:t>
      </w:r>
      <w:r>
        <w:rPr>
          <w:szCs w:val="24"/>
        </w:rPr>
        <w:t xml:space="preserve"> </w:t>
      </w:r>
      <w:r w:rsidR="00D37EA1" w:rsidRPr="001B1EFF">
        <w:rPr>
          <w:szCs w:val="24"/>
        </w:rPr>
        <w:t>2000 евро;</w:t>
      </w:r>
    </w:p>
    <w:p w:rsidR="00D37EA1" w:rsidRDefault="009C57BD" w:rsidP="00C11B3D">
      <w:pPr>
        <w:shd w:val="clear" w:color="auto" w:fill="FEFEFE"/>
        <w:spacing w:after="0" w:line="240" w:lineRule="auto"/>
        <w:rPr>
          <w:szCs w:val="24"/>
        </w:rPr>
      </w:pPr>
      <w:r>
        <w:rPr>
          <w:szCs w:val="24"/>
        </w:rPr>
        <w:lastRenderedPageBreak/>
        <w:t xml:space="preserve">Кандидатите трябва да  </w:t>
      </w:r>
      <w:r w:rsidRPr="00670DB2">
        <w:rPr>
          <w:szCs w:val="24"/>
        </w:rPr>
        <w:t>има</w:t>
      </w:r>
      <w:r>
        <w:rPr>
          <w:szCs w:val="24"/>
        </w:rPr>
        <w:t>т седалище и адрес на управление</w:t>
      </w:r>
      <w:r w:rsidRPr="00670DB2">
        <w:rPr>
          <w:szCs w:val="24"/>
        </w:rPr>
        <w:t xml:space="preserve"> </w:t>
      </w:r>
      <w:r w:rsidR="008E7D9A">
        <w:rPr>
          <w:szCs w:val="24"/>
        </w:rPr>
        <w:t xml:space="preserve">и да </w:t>
      </w:r>
      <w:r w:rsidR="008E7D9A" w:rsidRPr="00670DB2">
        <w:rPr>
          <w:szCs w:val="24"/>
        </w:rPr>
        <w:t>осъществява</w:t>
      </w:r>
      <w:r w:rsidR="008E7D9A">
        <w:rPr>
          <w:szCs w:val="24"/>
        </w:rPr>
        <w:t>т</w:t>
      </w:r>
      <w:r w:rsidR="008E7D9A" w:rsidRPr="00670DB2">
        <w:rPr>
          <w:szCs w:val="24"/>
        </w:rPr>
        <w:t xml:space="preserve"> дейностите по проект</w:t>
      </w:r>
      <w:r w:rsidR="008E7D9A">
        <w:rPr>
          <w:szCs w:val="24"/>
        </w:rPr>
        <w:t xml:space="preserve">а </w:t>
      </w:r>
      <w:r w:rsidRPr="00670DB2">
        <w:rPr>
          <w:szCs w:val="24"/>
        </w:rPr>
        <w:t>на територията на действие на МИГ</w:t>
      </w:r>
      <w:r w:rsidR="008E7D9A">
        <w:rPr>
          <w:szCs w:val="24"/>
        </w:rPr>
        <w:t xml:space="preserve"> Белене-Никопол.</w:t>
      </w:r>
    </w:p>
    <w:p w:rsidR="00C11B3D" w:rsidRDefault="00C11B3D" w:rsidP="00C11B3D">
      <w:pPr>
        <w:shd w:val="clear" w:color="auto" w:fill="FEFEFE"/>
        <w:spacing w:after="0" w:line="240" w:lineRule="auto"/>
        <w:rPr>
          <w:b/>
          <w:color w:val="548DD4"/>
          <w:szCs w:val="24"/>
          <w:lang w:eastAsia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97"/>
      </w:tblGrid>
      <w:tr w:rsidR="00406838" w:rsidRPr="00406838" w:rsidTr="00406838">
        <w:tc>
          <w:tcPr>
            <w:tcW w:w="10063" w:type="dxa"/>
          </w:tcPr>
          <w:p w:rsidR="00406838" w:rsidRPr="00406838" w:rsidRDefault="00406838" w:rsidP="00406838">
            <w:pPr>
              <w:spacing w:line="276" w:lineRule="auto"/>
              <w:jc w:val="both"/>
              <w:rPr>
                <w:b/>
                <w:sz w:val="28"/>
                <w:szCs w:val="28"/>
                <w:lang w:eastAsia="bg-BG"/>
              </w:rPr>
            </w:pPr>
            <w:r w:rsidRPr="00406838">
              <w:rPr>
                <w:b/>
                <w:sz w:val="28"/>
                <w:szCs w:val="28"/>
                <w:lang w:eastAsia="bg-BG"/>
              </w:rPr>
              <w:t>Допустими  дейности:</w:t>
            </w:r>
          </w:p>
        </w:tc>
      </w:tr>
    </w:tbl>
    <w:p w:rsidR="00EC7BDB" w:rsidRDefault="00EC7BDB" w:rsidP="00C11B3D">
      <w:pPr>
        <w:spacing w:after="0" w:line="240" w:lineRule="auto"/>
        <w:jc w:val="both"/>
        <w:rPr>
          <w:szCs w:val="24"/>
        </w:rPr>
      </w:pPr>
      <w:r w:rsidRPr="00021D0F">
        <w:rPr>
          <w:szCs w:val="24"/>
        </w:rPr>
        <w:t>Подкрепата ще бъде насочена към: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 xml:space="preserve">1. Внедряване на нови и/или модернизиране на наличните мощности и подобряване на използването им, и/или 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 xml:space="preserve">2. Внедряване на нови продукти, процеси и технологии, и/или 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 xml:space="preserve">3. Намаляване на себестойността на произвежданата продукция, и/или 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 xml:space="preserve">4. Постигане на съответствие с </w:t>
      </w:r>
      <w:proofErr w:type="spellStart"/>
      <w:r w:rsidRPr="00D74C5B">
        <w:rPr>
          <w:szCs w:val="24"/>
        </w:rPr>
        <w:t>нововъведени</w:t>
      </w:r>
      <w:proofErr w:type="spellEnd"/>
      <w:r w:rsidRPr="00D74C5B">
        <w:rPr>
          <w:szCs w:val="24"/>
        </w:rPr>
        <w:t xml:space="preserve"> стандарти на ЕС, и/или 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>5. Подобряване на сътрудничеството с производителите на суровини, и/или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>6.</w:t>
      </w:r>
      <w:r w:rsidR="005E789C">
        <w:rPr>
          <w:szCs w:val="24"/>
        </w:rPr>
        <w:t xml:space="preserve"> </w:t>
      </w:r>
      <w:r w:rsidRPr="00D74C5B">
        <w:rPr>
          <w:szCs w:val="24"/>
        </w:rPr>
        <w:t xml:space="preserve">Опазване на околната среда, включително намаляване на вредните емисии и отпадъци, и/или 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>7. Подобряване на енергийната ефективност в предприятията, и/или</w:t>
      </w:r>
    </w:p>
    <w:p w:rsidR="005E789C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 xml:space="preserve">8. Подобряване на безопасността и хигиенните условия на производство и труд, и/или 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 xml:space="preserve">9. Подобряване на качеството и безопасността на храните и тяхната </w:t>
      </w:r>
      <w:proofErr w:type="spellStart"/>
      <w:r w:rsidRPr="00D74C5B">
        <w:rPr>
          <w:szCs w:val="24"/>
        </w:rPr>
        <w:t>проследяемост</w:t>
      </w:r>
      <w:proofErr w:type="spellEnd"/>
      <w:r w:rsidRPr="00D74C5B">
        <w:rPr>
          <w:szCs w:val="24"/>
        </w:rPr>
        <w:t xml:space="preserve">, и/или </w:t>
      </w:r>
    </w:p>
    <w:p w:rsidR="00EC7BD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>10. Подобряване на възможностите за производство на биологични храни чрез преработка на първични земеделски биологични продукти</w:t>
      </w:r>
      <w:r w:rsidR="00D27E15">
        <w:rPr>
          <w:szCs w:val="24"/>
        </w:rPr>
        <w:t>.</w:t>
      </w:r>
      <w:r>
        <w:rPr>
          <w:szCs w:val="24"/>
        </w:rPr>
        <w:t xml:space="preserve"> </w:t>
      </w:r>
    </w:p>
    <w:p w:rsidR="00B053A1" w:rsidRPr="00B053A1" w:rsidRDefault="00B053A1" w:rsidP="00EC7BDB">
      <w:pPr>
        <w:pStyle w:val="Default"/>
        <w:spacing w:line="276" w:lineRule="auto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97"/>
      </w:tblGrid>
      <w:tr w:rsidR="00406838" w:rsidRPr="00406838" w:rsidTr="00406838">
        <w:tc>
          <w:tcPr>
            <w:tcW w:w="10063" w:type="dxa"/>
          </w:tcPr>
          <w:p w:rsidR="00406838" w:rsidRPr="00406838" w:rsidRDefault="00406838" w:rsidP="00AE341C">
            <w:pPr>
              <w:shd w:val="clear" w:color="auto" w:fill="FEFEFE"/>
              <w:spacing w:line="23" w:lineRule="atLeast"/>
              <w:rPr>
                <w:b/>
                <w:sz w:val="28"/>
                <w:szCs w:val="28"/>
                <w:lang w:eastAsia="bg-BG"/>
              </w:rPr>
            </w:pPr>
            <w:r w:rsidRPr="00406838">
              <w:rPr>
                <w:b/>
                <w:sz w:val="28"/>
                <w:szCs w:val="28"/>
                <w:lang w:eastAsia="bg-BG"/>
              </w:rPr>
              <w:t>Допустими разходи:</w:t>
            </w:r>
          </w:p>
        </w:tc>
      </w:tr>
    </w:tbl>
    <w:p w:rsidR="00EC7BDB" w:rsidRDefault="00EC7BDB" w:rsidP="00EC7BDB">
      <w:pPr>
        <w:rPr>
          <w:b/>
          <w:szCs w:val="24"/>
        </w:rPr>
      </w:pPr>
      <w:r w:rsidRPr="00901B84">
        <w:rPr>
          <w:b/>
          <w:szCs w:val="24"/>
        </w:rPr>
        <w:t xml:space="preserve">Допустимите за финансова помощ </w:t>
      </w:r>
      <w:r>
        <w:rPr>
          <w:b/>
          <w:szCs w:val="24"/>
        </w:rPr>
        <w:t xml:space="preserve">са следните </w:t>
      </w:r>
      <w:r w:rsidRPr="00901B84">
        <w:rPr>
          <w:b/>
          <w:szCs w:val="24"/>
        </w:rPr>
        <w:t>разходи:</w:t>
      </w:r>
    </w:p>
    <w:p w:rsidR="00D27E15" w:rsidRDefault="00EC7BDB" w:rsidP="00C11B3D">
      <w:pPr>
        <w:spacing w:after="0" w:line="240" w:lineRule="auto"/>
        <w:rPr>
          <w:b/>
          <w:szCs w:val="24"/>
        </w:rPr>
      </w:pPr>
      <w:r w:rsidRPr="00E56747">
        <w:rPr>
          <w:b/>
          <w:szCs w:val="24"/>
        </w:rPr>
        <w:t>А. Разходи за материални инвестиции:</w:t>
      </w:r>
    </w:p>
    <w:p w:rsidR="00C11B3D" w:rsidRPr="00C11B3D" w:rsidRDefault="00C11B3D" w:rsidP="00C11B3D">
      <w:pPr>
        <w:spacing w:after="0" w:line="240" w:lineRule="auto"/>
        <w:rPr>
          <w:b/>
          <w:szCs w:val="24"/>
        </w:rPr>
      </w:pP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>1. Изграждане, придобиване и модернизиране на сгради и други недвижими активи, свързани с производството и/или маркетинга, включително такива, използвани за опазване компонентите на околната среда;</w:t>
      </w:r>
    </w:p>
    <w:p w:rsidR="00406838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>2. Закупуване, включително чрез финансов лизинг, и/или инсталиране на нови машини, съоръжения и оборудване, необходими за подобряване на производствения процес по преработка и маркетинга, в т.ч. за: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>а) преработка, пакетиране, включително охлаждане, замразяване, сушене, съхраняване и др. на суровините или продукцията;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>б) производство на нови продукти, въвеждане на нови технологии и процеси;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>в) опазване компонентите на околната среда;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>г) производство на енергия от възобновяеми енергийни източници за собствените нужди на предприятието, включително чрез преработка на растителна и животинска първична и вторична биомаса;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>д) подобряване на енергийната ефективност и за подобряване и контрол на качеството и безопасността на суровините и храните;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>3. Закупуване на земя до размера на данъчната й оценка, необходима за изпълнение на проекта във връзка с изграждане и/или модернизиране на сгради, помещения и други недвижими материални активи, предназначени за производствени дейности;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 xml:space="preserve">4. Закупуване на сгради да размера на данъчната им оценка, помещения и други недвижими имоти, необходими за изпълнение на проекта, предназначени за производствени дейности на територията на </w:t>
      </w:r>
      <w:r w:rsidR="00E72AE2">
        <w:rPr>
          <w:szCs w:val="24"/>
        </w:rPr>
        <w:t>МИГ Белене-Никопол</w:t>
      </w:r>
      <w:r w:rsidRPr="00D74C5B">
        <w:rPr>
          <w:szCs w:val="24"/>
        </w:rPr>
        <w:t>;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lastRenderedPageBreak/>
        <w:t>5. Закупуване, включително чрез финансов лизинг, на специализирани транспортни средства, включително хладилни такива, за превоз на суровините или готовата продукция, използвани и произвеждани от предприятието;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>6. Изграждане/модернизиране, включително оборудване на лаборатории, които са собственост на кандидата, разположени са на територията на предприятието и са пряко свързани с нуждите на производствения процес, включително чрез финансов лизинг;</w:t>
      </w:r>
    </w:p>
    <w:p w:rsidR="00C11B3D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 xml:space="preserve">7. Материални инвестиции за постигане на съответствие с новоприети стандарти на </w:t>
      </w:r>
      <w:r w:rsidR="00E72AE2">
        <w:rPr>
          <w:szCs w:val="24"/>
        </w:rPr>
        <w:t>Общността</w:t>
      </w:r>
      <w:r w:rsidRPr="00D74C5B">
        <w:rPr>
          <w:szCs w:val="24"/>
        </w:rPr>
        <w:t>, в</w:t>
      </w:r>
      <w:r w:rsidR="00C11B3D">
        <w:rPr>
          <w:szCs w:val="24"/>
        </w:rPr>
        <w:t>ключително чрез финансов лизинг.</w:t>
      </w:r>
    </w:p>
    <w:p w:rsidR="00C11B3D" w:rsidRDefault="00C11B3D" w:rsidP="00C11B3D">
      <w:pPr>
        <w:spacing w:after="0" w:line="240" w:lineRule="auto"/>
        <w:jc w:val="both"/>
        <w:rPr>
          <w:szCs w:val="24"/>
        </w:rPr>
      </w:pPr>
    </w:p>
    <w:p w:rsidR="00EC7BDB" w:rsidRDefault="00EC7BDB" w:rsidP="00C11B3D">
      <w:pPr>
        <w:spacing w:after="0" w:line="240" w:lineRule="auto"/>
        <w:rPr>
          <w:b/>
          <w:szCs w:val="24"/>
        </w:rPr>
      </w:pPr>
      <w:r w:rsidRPr="00E56747">
        <w:rPr>
          <w:b/>
          <w:szCs w:val="24"/>
        </w:rPr>
        <w:t>Б. Разходи за нематериални инвестиции:</w:t>
      </w:r>
    </w:p>
    <w:p w:rsidR="00C11B3D" w:rsidRPr="00E56747" w:rsidRDefault="00C11B3D" w:rsidP="00C11B3D">
      <w:pPr>
        <w:spacing w:after="0" w:line="240" w:lineRule="auto"/>
        <w:rPr>
          <w:b/>
          <w:szCs w:val="24"/>
        </w:rPr>
      </w:pP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>8. Разходи за достигане на съответствие с международно признати стандарти за системи за управление, разходи за въвеждане на добри производствени практики, системи за управление на качеството и подготовка за сертификация в предприятията само когато тези разходи са част от общ проект на кандидата;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>9. Закупуване на софтуер, включително чрез финансов лизинг;</w:t>
      </w:r>
    </w:p>
    <w:p w:rsidR="00EC7BDB" w:rsidRPr="00D74C5B" w:rsidRDefault="00EC7BDB" w:rsidP="00C11B3D">
      <w:pPr>
        <w:spacing w:after="0" w:line="240" w:lineRule="auto"/>
        <w:jc w:val="both"/>
        <w:rPr>
          <w:szCs w:val="24"/>
        </w:rPr>
      </w:pPr>
      <w:r w:rsidRPr="00D74C5B">
        <w:rPr>
          <w:szCs w:val="24"/>
        </w:rPr>
        <w:t>10. За ноу-хау, придобиване на патентни права и лицензи, за регистрация на търговски марки и процеси, необходими за изготвяне и изпълнение на проекта;</w:t>
      </w:r>
    </w:p>
    <w:p w:rsidR="00EC7BDB" w:rsidRDefault="00EC7BDB" w:rsidP="00C11B3D">
      <w:pPr>
        <w:spacing w:after="0" w:line="240" w:lineRule="auto"/>
        <w:rPr>
          <w:szCs w:val="24"/>
        </w:rPr>
      </w:pPr>
      <w:r w:rsidRPr="00D74C5B">
        <w:rPr>
          <w:szCs w:val="24"/>
        </w:rPr>
        <w:t>11. Разходи, свързани с проекта, в т.ч. разходи за предпроектни проучвания, такси, хонорари за архитекти, инженери и консултанти, консултации за икономическа устойчивост на проекти, извършени както в процеса на подготовка на проекта преди подаване на заявлението за подпомагане, така и по време на неговото изпълнение, които не могат да надхвърлят 12 на сто от общия размер на допустимите разходи по проект</w:t>
      </w:r>
      <w:r w:rsidR="00D27E15">
        <w:rPr>
          <w:szCs w:val="24"/>
        </w:rPr>
        <w:t>.</w:t>
      </w:r>
      <w:r w:rsidRPr="00D74C5B">
        <w:rPr>
          <w:szCs w:val="24"/>
        </w:rPr>
        <w:t xml:space="preserve"> </w:t>
      </w:r>
    </w:p>
    <w:p w:rsidR="00C11B3D" w:rsidRPr="00D27E15" w:rsidRDefault="00C11B3D" w:rsidP="00C11B3D">
      <w:pPr>
        <w:spacing w:after="0" w:line="240" w:lineRule="auto"/>
        <w:rPr>
          <w:szCs w:val="24"/>
        </w:rPr>
      </w:pPr>
    </w:p>
    <w:p w:rsidR="00DC3579" w:rsidRPr="005E789C" w:rsidRDefault="00DC3579" w:rsidP="00C11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5E789C">
        <w:rPr>
          <w:rFonts w:eastAsia="Times New Roman" w:cs="Times New Roman"/>
          <w:szCs w:val="24"/>
          <w:shd w:val="clear" w:color="auto" w:fill="FEFEFE"/>
          <w:lang w:eastAsia="bg-BG"/>
        </w:rPr>
        <w:t xml:space="preserve">Разходите за закупуване на земя, сгради и други недвижими имоти по т. 3 и 4 не могат да надхвърлят 10 на сто от общия размер на допустимите разходи </w:t>
      </w:r>
      <w:r w:rsidR="00FF4C26" w:rsidRPr="005E789C">
        <w:rPr>
          <w:rFonts w:eastAsia="Times New Roman" w:cs="Times New Roman"/>
          <w:szCs w:val="24"/>
          <w:shd w:val="clear" w:color="auto" w:fill="FEFEFE"/>
          <w:lang w:eastAsia="bg-BG"/>
        </w:rPr>
        <w:t>.</w:t>
      </w:r>
    </w:p>
    <w:p w:rsidR="00DC3579" w:rsidRPr="005E789C" w:rsidRDefault="00DC3579" w:rsidP="00C11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5E789C">
        <w:rPr>
          <w:rFonts w:eastAsia="Times New Roman" w:cs="Times New Roman"/>
          <w:szCs w:val="24"/>
          <w:shd w:val="clear" w:color="auto" w:fill="FEFEFE"/>
          <w:lang w:eastAsia="bg-BG"/>
        </w:rPr>
        <w:t>Разходите по т. 11 са допустими, ако са извършени не по-рано от 1 януари 2014 г., независимо дали всички свързани с тях плащания са направени.</w:t>
      </w:r>
    </w:p>
    <w:p w:rsidR="00DC3579" w:rsidRPr="005E789C" w:rsidRDefault="00DC3579" w:rsidP="00C11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5E789C">
        <w:rPr>
          <w:rFonts w:eastAsia="Times New Roman" w:cs="Times New Roman"/>
          <w:szCs w:val="24"/>
          <w:shd w:val="clear" w:color="auto" w:fill="FEFEFE"/>
          <w:lang w:eastAsia="bg-BG"/>
        </w:rPr>
        <w:t>Дейностите и разходите по проекта, с изключение на разходите по т. 11, са допустими, ако са извършени след подаване на заявлението за подпомагане, независимо дали всички свързани с тях плащания са направени.</w:t>
      </w:r>
    </w:p>
    <w:p w:rsidR="00DC3579" w:rsidRPr="005E789C" w:rsidRDefault="00DC3579" w:rsidP="00C11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5E789C">
        <w:rPr>
          <w:rFonts w:eastAsia="Times New Roman" w:cs="Times New Roman"/>
          <w:szCs w:val="24"/>
          <w:shd w:val="clear" w:color="auto" w:fill="FEFEFE"/>
          <w:lang w:eastAsia="bg-BG"/>
        </w:rPr>
        <w:t>Разходите за закупуване на земя, сгради и други недвижими имоти - недвижима собственост, са допустими за финансиране до размера на данъчната им оценка, валидна към датата на подаване на заявлението за подпомагане. В случай че към датата на придобиването данъчната оценка е с по-ниска стойност, допустими за финансиране са разходи до този размер.</w:t>
      </w:r>
    </w:p>
    <w:p w:rsidR="00314253" w:rsidRDefault="00DC3579" w:rsidP="00C11B3D">
      <w:pPr>
        <w:shd w:val="clear" w:color="auto" w:fill="FEFEFE"/>
        <w:spacing w:after="0" w:line="240" w:lineRule="auto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5E789C">
        <w:rPr>
          <w:rFonts w:eastAsia="Times New Roman" w:cs="Times New Roman"/>
          <w:szCs w:val="24"/>
          <w:shd w:val="clear" w:color="auto" w:fill="FEFEFE"/>
          <w:lang w:eastAsia="bg-BG"/>
        </w:rPr>
        <w:t>Закупуването чрез финансов лизинг на активите е допустимо, при условие че ползвателят на помощта стане собственик на съответния актив не по-късно от датата на подаване на заявката за междинно или окончателно плащане за същия актив.</w:t>
      </w:r>
    </w:p>
    <w:p w:rsidR="00DC3579" w:rsidRDefault="00DC3579" w:rsidP="00DC3579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97"/>
      </w:tblGrid>
      <w:tr w:rsidR="009A27F2" w:rsidRPr="009A27F2" w:rsidTr="009A27F2">
        <w:tc>
          <w:tcPr>
            <w:tcW w:w="10063" w:type="dxa"/>
          </w:tcPr>
          <w:p w:rsidR="009A27F2" w:rsidRPr="009A27F2" w:rsidRDefault="009A27F2" w:rsidP="00A52021">
            <w:pPr>
              <w:shd w:val="clear" w:color="auto" w:fill="FEFEFE"/>
              <w:spacing w:line="23" w:lineRule="atLeast"/>
              <w:rPr>
                <w:b/>
                <w:sz w:val="28"/>
                <w:szCs w:val="28"/>
                <w:lang w:eastAsia="bg-BG"/>
              </w:rPr>
            </w:pPr>
            <w:r w:rsidRPr="009A27F2">
              <w:rPr>
                <w:b/>
                <w:sz w:val="28"/>
                <w:szCs w:val="28"/>
                <w:lang w:eastAsia="bg-BG"/>
              </w:rPr>
              <w:t>Период на прием и място на подаване  на проектните предложения</w:t>
            </w:r>
            <w:r w:rsidR="005866EE">
              <w:rPr>
                <w:b/>
                <w:sz w:val="28"/>
                <w:szCs w:val="28"/>
                <w:lang w:eastAsia="bg-BG"/>
              </w:rPr>
              <w:t>:</w:t>
            </w:r>
          </w:p>
        </w:tc>
      </w:tr>
    </w:tbl>
    <w:p w:rsidR="004F6438" w:rsidRPr="005866EE" w:rsidRDefault="004F6438" w:rsidP="00ED47C8">
      <w:pPr>
        <w:spacing w:after="0" w:line="240" w:lineRule="auto"/>
        <w:rPr>
          <w:szCs w:val="24"/>
        </w:rPr>
      </w:pPr>
    </w:p>
    <w:p w:rsidR="00053246" w:rsidRDefault="00053246" w:rsidP="00ED47C8">
      <w:pPr>
        <w:spacing w:after="0" w:line="240" w:lineRule="auto"/>
        <w:ind w:left="22"/>
        <w:rPr>
          <w:szCs w:val="24"/>
        </w:rPr>
      </w:pPr>
      <w:r w:rsidRPr="008D3B19">
        <w:rPr>
          <w:szCs w:val="24"/>
        </w:rPr>
        <w:t xml:space="preserve">Ще се прилага процедура на подбор на проекти с </w:t>
      </w:r>
      <w:r>
        <w:rPr>
          <w:szCs w:val="24"/>
        </w:rPr>
        <w:t>два</w:t>
      </w:r>
      <w:r w:rsidRPr="008D3B19">
        <w:rPr>
          <w:szCs w:val="24"/>
        </w:rPr>
        <w:t xml:space="preserve"> крайни срока за кандидатстване:</w:t>
      </w:r>
    </w:p>
    <w:p w:rsidR="00053246" w:rsidRPr="005866EE" w:rsidRDefault="00053246" w:rsidP="00053246">
      <w:pPr>
        <w:ind w:left="22"/>
        <w:rPr>
          <w:b/>
          <w:szCs w:val="24"/>
          <w:u w:val="single"/>
        </w:rPr>
      </w:pPr>
      <w:r w:rsidRPr="005866EE">
        <w:rPr>
          <w:b/>
          <w:szCs w:val="24"/>
          <w:u w:val="single"/>
        </w:rPr>
        <w:t>Първи прием</w:t>
      </w:r>
      <w:r w:rsidR="00063177" w:rsidRPr="005866EE">
        <w:rPr>
          <w:b/>
          <w:szCs w:val="24"/>
          <w:u w:val="single"/>
        </w:rPr>
        <w:t>:</w:t>
      </w:r>
    </w:p>
    <w:p w:rsidR="00053246" w:rsidRPr="001E71F2" w:rsidRDefault="00053246" w:rsidP="00053246">
      <w:pPr>
        <w:ind w:left="22"/>
        <w:rPr>
          <w:szCs w:val="24"/>
        </w:rPr>
      </w:pPr>
      <w:r>
        <w:rPr>
          <w:szCs w:val="24"/>
        </w:rPr>
        <w:t>Начален</w:t>
      </w:r>
      <w:r w:rsidRPr="001E71F2">
        <w:rPr>
          <w:szCs w:val="24"/>
        </w:rPr>
        <w:t xml:space="preserve"> срок</w:t>
      </w:r>
      <w:r w:rsidRPr="00053246">
        <w:rPr>
          <w:szCs w:val="24"/>
        </w:rPr>
        <w:t xml:space="preserve"> </w:t>
      </w:r>
      <w:r>
        <w:rPr>
          <w:szCs w:val="24"/>
        </w:rPr>
        <w:t>за подаване на проектните предложения</w:t>
      </w:r>
      <w:r w:rsidRPr="00C67888">
        <w:rPr>
          <w:szCs w:val="24"/>
        </w:rPr>
        <w:t xml:space="preserve">: </w:t>
      </w:r>
      <w:r w:rsidR="009A4875">
        <w:rPr>
          <w:szCs w:val="24"/>
        </w:rPr>
        <w:t>26</w:t>
      </w:r>
      <w:r w:rsidR="00D27E15" w:rsidRPr="00C67888">
        <w:rPr>
          <w:szCs w:val="24"/>
        </w:rPr>
        <w:t>.</w:t>
      </w:r>
      <w:r w:rsidR="009A4875">
        <w:rPr>
          <w:szCs w:val="24"/>
        </w:rPr>
        <w:t>04</w:t>
      </w:r>
      <w:r w:rsidR="00D27E15" w:rsidRPr="00C67888">
        <w:rPr>
          <w:szCs w:val="24"/>
        </w:rPr>
        <w:t>.</w:t>
      </w:r>
      <w:r w:rsidR="005E789C" w:rsidRPr="00C67888">
        <w:rPr>
          <w:szCs w:val="24"/>
        </w:rPr>
        <w:t>202</w:t>
      </w:r>
      <w:r w:rsidR="009A4875">
        <w:rPr>
          <w:szCs w:val="24"/>
        </w:rPr>
        <w:t>2</w:t>
      </w:r>
      <w:r w:rsidR="00D349C5" w:rsidRPr="00C67888">
        <w:rPr>
          <w:szCs w:val="24"/>
        </w:rPr>
        <w:t xml:space="preserve"> г.</w:t>
      </w:r>
    </w:p>
    <w:p w:rsidR="00053246" w:rsidRPr="001E71F2" w:rsidRDefault="00053246" w:rsidP="00053246">
      <w:pPr>
        <w:ind w:left="22"/>
        <w:rPr>
          <w:szCs w:val="24"/>
        </w:rPr>
      </w:pPr>
      <w:r w:rsidRPr="001E71F2">
        <w:rPr>
          <w:szCs w:val="24"/>
        </w:rPr>
        <w:t xml:space="preserve">Краен срок </w:t>
      </w:r>
      <w:r>
        <w:rPr>
          <w:szCs w:val="24"/>
        </w:rPr>
        <w:t>за подаване на проектните предложения:</w:t>
      </w:r>
      <w:r w:rsidRPr="001E71F2">
        <w:rPr>
          <w:szCs w:val="24"/>
        </w:rPr>
        <w:t xml:space="preserve"> </w:t>
      </w:r>
      <w:r w:rsidR="009A4875">
        <w:rPr>
          <w:szCs w:val="24"/>
        </w:rPr>
        <w:t>31</w:t>
      </w:r>
      <w:r w:rsidR="00D27E15">
        <w:rPr>
          <w:szCs w:val="24"/>
        </w:rPr>
        <w:t>.0</w:t>
      </w:r>
      <w:r w:rsidR="009A4875">
        <w:rPr>
          <w:szCs w:val="24"/>
        </w:rPr>
        <w:t>5</w:t>
      </w:r>
      <w:r w:rsidR="00D27E15">
        <w:rPr>
          <w:szCs w:val="24"/>
        </w:rPr>
        <w:t>.</w:t>
      </w:r>
      <w:r w:rsidR="005E789C">
        <w:rPr>
          <w:szCs w:val="24"/>
        </w:rPr>
        <w:t>202</w:t>
      </w:r>
      <w:r w:rsidR="009A4875">
        <w:rPr>
          <w:szCs w:val="24"/>
        </w:rPr>
        <w:t>2</w:t>
      </w:r>
      <w:r w:rsidR="009C102C">
        <w:rPr>
          <w:szCs w:val="24"/>
        </w:rPr>
        <w:t xml:space="preserve"> </w:t>
      </w:r>
      <w:r w:rsidRPr="001E71F2">
        <w:rPr>
          <w:szCs w:val="24"/>
        </w:rPr>
        <w:t>г</w:t>
      </w:r>
      <w:r w:rsidR="00D27E15">
        <w:rPr>
          <w:szCs w:val="24"/>
        </w:rPr>
        <w:t xml:space="preserve">., </w:t>
      </w:r>
      <w:r w:rsidR="00D349C5">
        <w:rPr>
          <w:szCs w:val="24"/>
        </w:rPr>
        <w:t>1</w:t>
      </w:r>
      <w:r w:rsidR="00063177">
        <w:rPr>
          <w:szCs w:val="24"/>
        </w:rPr>
        <w:t>6:3</w:t>
      </w:r>
      <w:r w:rsidR="00D349C5">
        <w:rPr>
          <w:szCs w:val="24"/>
        </w:rPr>
        <w:t>0</w:t>
      </w:r>
      <w:r w:rsidRPr="001E71F2">
        <w:rPr>
          <w:szCs w:val="24"/>
        </w:rPr>
        <w:t xml:space="preserve"> ч.</w:t>
      </w:r>
    </w:p>
    <w:p w:rsidR="006776E0" w:rsidRPr="005866EE" w:rsidRDefault="00063177" w:rsidP="00D3123F">
      <w:pPr>
        <w:shd w:val="clear" w:color="auto" w:fill="FEFEFE"/>
        <w:spacing w:line="23" w:lineRule="atLeast"/>
        <w:rPr>
          <w:b/>
          <w:color w:val="000000"/>
          <w:szCs w:val="24"/>
          <w:u w:val="single"/>
          <w:lang w:eastAsia="bg-BG"/>
        </w:rPr>
      </w:pPr>
      <w:r w:rsidRPr="005866EE">
        <w:rPr>
          <w:b/>
          <w:color w:val="000000"/>
          <w:szCs w:val="24"/>
          <w:u w:val="single"/>
          <w:lang w:eastAsia="bg-BG"/>
        </w:rPr>
        <w:lastRenderedPageBreak/>
        <w:t>Втори прием</w:t>
      </w:r>
      <w:r w:rsidR="005866EE" w:rsidRPr="005866EE">
        <w:rPr>
          <w:u w:val="single"/>
        </w:rPr>
        <w:t xml:space="preserve"> (</w:t>
      </w:r>
      <w:r w:rsidR="005866EE" w:rsidRPr="005866EE">
        <w:rPr>
          <w:color w:val="000000"/>
          <w:szCs w:val="24"/>
          <w:u w:val="single"/>
          <w:lang w:eastAsia="bg-BG"/>
        </w:rPr>
        <w:t>при наличие на остатъчни средства след първи прием)</w:t>
      </w:r>
      <w:r w:rsidRPr="005866EE">
        <w:rPr>
          <w:b/>
          <w:color w:val="000000"/>
          <w:szCs w:val="24"/>
          <w:u w:val="single"/>
          <w:lang w:eastAsia="bg-BG"/>
        </w:rPr>
        <w:t>:</w:t>
      </w:r>
    </w:p>
    <w:p w:rsidR="00063177" w:rsidRDefault="00063177" w:rsidP="00D3123F">
      <w:pPr>
        <w:shd w:val="clear" w:color="auto" w:fill="FEFEFE"/>
        <w:spacing w:line="23" w:lineRule="atLeast"/>
        <w:rPr>
          <w:color w:val="000000"/>
          <w:szCs w:val="24"/>
          <w:lang w:eastAsia="bg-BG"/>
        </w:rPr>
      </w:pPr>
      <w:r w:rsidRPr="00063177">
        <w:rPr>
          <w:color w:val="000000"/>
          <w:szCs w:val="24"/>
          <w:lang w:eastAsia="bg-BG"/>
        </w:rPr>
        <w:t>Краен срок за пода</w:t>
      </w:r>
      <w:r>
        <w:rPr>
          <w:color w:val="000000"/>
          <w:szCs w:val="24"/>
          <w:lang w:eastAsia="bg-BG"/>
        </w:rPr>
        <w:t>ване на проектните предложения:</w:t>
      </w:r>
      <w:r w:rsidRPr="00063177">
        <w:rPr>
          <w:color w:val="000000"/>
          <w:szCs w:val="24"/>
          <w:lang w:eastAsia="bg-BG"/>
        </w:rPr>
        <w:t xml:space="preserve"> </w:t>
      </w:r>
      <w:r w:rsidR="004F79BA">
        <w:rPr>
          <w:color w:val="000000"/>
          <w:szCs w:val="24"/>
          <w:lang w:eastAsia="bg-BG"/>
        </w:rPr>
        <w:t>2</w:t>
      </w:r>
      <w:r w:rsidR="009A4875">
        <w:rPr>
          <w:color w:val="000000"/>
          <w:szCs w:val="24"/>
          <w:lang w:eastAsia="bg-BG"/>
        </w:rPr>
        <w:t>8</w:t>
      </w:r>
      <w:r w:rsidRPr="00063177">
        <w:rPr>
          <w:color w:val="000000"/>
          <w:szCs w:val="24"/>
          <w:lang w:eastAsia="bg-BG"/>
        </w:rPr>
        <w:t>.</w:t>
      </w:r>
      <w:r w:rsidR="004F79BA">
        <w:rPr>
          <w:color w:val="000000"/>
          <w:szCs w:val="24"/>
          <w:lang w:eastAsia="bg-BG"/>
        </w:rPr>
        <w:t>10</w:t>
      </w:r>
      <w:r w:rsidR="009A4875">
        <w:rPr>
          <w:color w:val="000000"/>
          <w:szCs w:val="24"/>
          <w:lang w:eastAsia="bg-BG"/>
        </w:rPr>
        <w:t>.2022</w:t>
      </w:r>
      <w:r w:rsidRPr="00063177">
        <w:rPr>
          <w:color w:val="000000"/>
          <w:szCs w:val="24"/>
          <w:lang w:eastAsia="bg-BG"/>
        </w:rPr>
        <w:t xml:space="preserve"> г., 16:30 ч.</w:t>
      </w:r>
    </w:p>
    <w:p w:rsidR="00ED47C8" w:rsidRDefault="00ED47C8" w:rsidP="00D3123F">
      <w:pPr>
        <w:shd w:val="clear" w:color="auto" w:fill="FEFEFE"/>
        <w:spacing w:line="23" w:lineRule="atLeast"/>
        <w:rPr>
          <w:color w:val="000000"/>
          <w:szCs w:val="24"/>
          <w:lang w:eastAsia="bg-BG"/>
        </w:rPr>
      </w:pPr>
    </w:p>
    <w:p w:rsidR="00ED47C8" w:rsidRPr="00C20EDC" w:rsidRDefault="00ED47C8" w:rsidP="00ED47C8">
      <w:pPr>
        <w:shd w:val="clear" w:color="auto" w:fill="FEFEFE"/>
        <w:spacing w:line="23" w:lineRule="atLeast"/>
        <w:rPr>
          <w:b/>
          <w:color w:val="000000"/>
          <w:szCs w:val="24"/>
          <w:u w:val="single"/>
          <w:lang w:eastAsia="bg-BG"/>
        </w:rPr>
      </w:pPr>
      <w:r w:rsidRPr="00C20EDC">
        <w:rPr>
          <w:b/>
          <w:color w:val="000000"/>
          <w:szCs w:val="24"/>
          <w:u w:val="single"/>
          <w:lang w:eastAsia="bg-BG"/>
        </w:rPr>
        <w:t>Трети прием:</w:t>
      </w:r>
    </w:p>
    <w:p w:rsidR="00ED47C8" w:rsidRPr="00C20EDC" w:rsidRDefault="00ED47C8" w:rsidP="00ED47C8">
      <w:pPr>
        <w:shd w:val="clear" w:color="auto" w:fill="FEFEFE"/>
        <w:spacing w:line="23" w:lineRule="atLeast"/>
        <w:rPr>
          <w:color w:val="000000"/>
          <w:szCs w:val="24"/>
          <w:lang w:eastAsia="bg-BG"/>
        </w:rPr>
      </w:pPr>
      <w:r w:rsidRPr="00C20EDC">
        <w:rPr>
          <w:color w:val="000000"/>
          <w:szCs w:val="24"/>
          <w:lang w:eastAsia="bg-BG"/>
        </w:rPr>
        <w:t xml:space="preserve">Начален срок за подаване на проектните </w:t>
      </w:r>
      <w:r w:rsidR="00C20EDC">
        <w:rPr>
          <w:color w:val="000000"/>
          <w:szCs w:val="24"/>
          <w:lang w:eastAsia="bg-BG"/>
        </w:rPr>
        <w:t>предложения: 23. 04</w:t>
      </w:r>
      <w:r w:rsidRPr="00C20EDC">
        <w:rPr>
          <w:color w:val="000000"/>
          <w:szCs w:val="24"/>
          <w:lang w:eastAsia="bg-BG"/>
        </w:rPr>
        <w:t>.2024 г.</w:t>
      </w:r>
    </w:p>
    <w:p w:rsidR="00EF0668" w:rsidRDefault="00ED47C8" w:rsidP="00ED47C8">
      <w:pPr>
        <w:shd w:val="clear" w:color="auto" w:fill="FEFEFE"/>
        <w:spacing w:line="23" w:lineRule="atLeast"/>
        <w:rPr>
          <w:color w:val="000000"/>
          <w:szCs w:val="24"/>
          <w:lang w:eastAsia="bg-BG"/>
        </w:rPr>
      </w:pPr>
      <w:r w:rsidRPr="00C20EDC">
        <w:rPr>
          <w:color w:val="000000"/>
          <w:szCs w:val="24"/>
          <w:lang w:eastAsia="bg-BG"/>
        </w:rPr>
        <w:t>Краен срок за подаване н</w:t>
      </w:r>
      <w:r w:rsidR="00C20EDC">
        <w:rPr>
          <w:color w:val="000000"/>
          <w:szCs w:val="24"/>
          <w:lang w:eastAsia="bg-BG"/>
        </w:rPr>
        <w:t>а проектните предложения: 17.06</w:t>
      </w:r>
      <w:r w:rsidRPr="00C20EDC">
        <w:rPr>
          <w:color w:val="000000"/>
          <w:szCs w:val="24"/>
          <w:lang w:eastAsia="bg-BG"/>
        </w:rPr>
        <w:t>.2024 г. - 16:30 часа“.</w:t>
      </w:r>
    </w:p>
    <w:p w:rsidR="00ED47C8" w:rsidRPr="00ED47C8" w:rsidRDefault="00ED47C8" w:rsidP="00ED47C8">
      <w:pPr>
        <w:shd w:val="clear" w:color="auto" w:fill="FEFEFE"/>
        <w:spacing w:line="23" w:lineRule="atLeast"/>
        <w:rPr>
          <w:color w:val="000000"/>
          <w:szCs w:val="24"/>
          <w:lang w:eastAsia="bg-BG"/>
        </w:rPr>
      </w:pPr>
    </w:p>
    <w:p w:rsidR="00D27E15" w:rsidRPr="00EF0668" w:rsidRDefault="00D3123F" w:rsidP="00EF0668">
      <w:pPr>
        <w:ind w:left="22" w:hanging="22"/>
        <w:jc w:val="both"/>
        <w:rPr>
          <w:szCs w:val="24"/>
        </w:rPr>
      </w:pPr>
      <w:r>
        <w:rPr>
          <w:b/>
        </w:rPr>
        <w:t xml:space="preserve">Място на подаване на проектните предложения: </w:t>
      </w:r>
      <w:r w:rsidR="00F536A4" w:rsidRPr="00A943EE">
        <w:rPr>
          <w:szCs w:val="24"/>
        </w:rPr>
        <w:t>Проектните предложения по настоящат</w:t>
      </w:r>
      <w:r w:rsidR="00D27E15">
        <w:rPr>
          <w:szCs w:val="24"/>
        </w:rPr>
        <w:t xml:space="preserve">а процедура се подават по </w:t>
      </w:r>
      <w:r w:rsidR="00F536A4">
        <w:rPr>
          <w:szCs w:val="24"/>
        </w:rPr>
        <w:t xml:space="preserve">електронен път чрез </w:t>
      </w:r>
      <w:r w:rsidR="005866EE" w:rsidRPr="005866EE">
        <w:rPr>
          <w:szCs w:val="24"/>
        </w:rPr>
        <w:t xml:space="preserve">Информационната система за управление и наблюдение на средствата от ЕС в България </w:t>
      </w:r>
      <w:r w:rsidR="005866EE">
        <w:rPr>
          <w:szCs w:val="24"/>
        </w:rPr>
        <w:t>(</w:t>
      </w:r>
      <w:r w:rsidR="00F536A4">
        <w:rPr>
          <w:szCs w:val="24"/>
        </w:rPr>
        <w:t>ИСУН 2020</w:t>
      </w:r>
      <w:r w:rsidR="005866EE">
        <w:rPr>
          <w:szCs w:val="24"/>
        </w:rPr>
        <w:t>)</w:t>
      </w:r>
      <w:r w:rsidR="00F536A4">
        <w:rPr>
          <w:szCs w:val="24"/>
        </w:rPr>
        <w:t xml:space="preserve"> .</w:t>
      </w:r>
    </w:p>
    <w:p w:rsidR="00F536A4" w:rsidRDefault="00F536A4" w:rsidP="006900BD">
      <w:pPr>
        <w:spacing w:after="0" w:line="240" w:lineRule="auto"/>
        <w:jc w:val="both"/>
      </w:pPr>
      <w:r w:rsidRPr="009958E3">
        <w:t>Интернет адресът на модула за електронно кандидатстване на ИСУН 2020 е:</w:t>
      </w:r>
    </w:p>
    <w:p w:rsidR="00D27E15" w:rsidRDefault="00E02F9B" w:rsidP="006900BD">
      <w:pPr>
        <w:spacing w:after="0" w:line="240" w:lineRule="auto"/>
        <w:jc w:val="both"/>
        <w:rPr>
          <w:color w:val="0070C0"/>
          <w:szCs w:val="24"/>
          <w:u w:val="single"/>
        </w:rPr>
      </w:pPr>
      <w:hyperlink r:id="rId9" w:history="1">
        <w:r w:rsidR="00D27E15" w:rsidRPr="00C463D3">
          <w:rPr>
            <w:rStyle w:val="a7"/>
            <w:szCs w:val="24"/>
          </w:rPr>
          <w:t>https://eumis2020.government.bg</w:t>
        </w:r>
      </w:hyperlink>
      <w:r w:rsidR="00F536A4" w:rsidRPr="006D2067">
        <w:rPr>
          <w:color w:val="0070C0"/>
          <w:szCs w:val="24"/>
          <w:u w:val="single"/>
        </w:rPr>
        <w:t>.</w:t>
      </w:r>
    </w:p>
    <w:p w:rsidR="00EF0668" w:rsidRPr="00EF0668" w:rsidRDefault="00EF0668" w:rsidP="00F536A4">
      <w:pPr>
        <w:jc w:val="both"/>
        <w:rPr>
          <w:color w:val="0070C0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97"/>
      </w:tblGrid>
      <w:tr w:rsidR="006D2067" w:rsidRPr="006D2067" w:rsidTr="006D2067">
        <w:tc>
          <w:tcPr>
            <w:tcW w:w="10063" w:type="dxa"/>
          </w:tcPr>
          <w:p w:rsidR="006D2067" w:rsidRPr="006D2067" w:rsidRDefault="006D2067" w:rsidP="003D7C20">
            <w:pPr>
              <w:tabs>
                <w:tab w:val="left" w:pos="4110"/>
              </w:tabs>
              <w:spacing w:line="23" w:lineRule="atLeast"/>
              <w:jc w:val="both"/>
              <w:rPr>
                <w:b/>
                <w:i/>
                <w:sz w:val="28"/>
                <w:szCs w:val="28"/>
                <w:lang w:val="ru-RU" w:eastAsia="bg-BG"/>
              </w:rPr>
            </w:pPr>
            <w:r w:rsidRPr="006D2067">
              <w:rPr>
                <w:b/>
                <w:sz w:val="28"/>
                <w:szCs w:val="28"/>
                <w:lang w:eastAsia="bg-BG"/>
              </w:rPr>
              <w:t>Бюджет на приема:</w:t>
            </w:r>
          </w:p>
        </w:tc>
      </w:tr>
    </w:tbl>
    <w:p w:rsidR="00EF0668" w:rsidRDefault="00EF0668" w:rsidP="00F536A4">
      <w:pPr>
        <w:jc w:val="both"/>
        <w:rPr>
          <w:b/>
          <w:szCs w:val="24"/>
        </w:rPr>
      </w:pPr>
    </w:p>
    <w:p w:rsidR="00F536A4" w:rsidRDefault="00F536A4" w:rsidP="00F536A4">
      <w:pPr>
        <w:jc w:val="both"/>
        <w:rPr>
          <w:szCs w:val="24"/>
        </w:rPr>
      </w:pPr>
      <w:r w:rsidRPr="00F536A4">
        <w:rPr>
          <w:b/>
          <w:szCs w:val="24"/>
        </w:rPr>
        <w:t>Общият размер</w:t>
      </w:r>
      <w:r w:rsidRPr="00F4347A">
        <w:rPr>
          <w:szCs w:val="24"/>
        </w:rPr>
        <w:t xml:space="preserve"> на </w:t>
      </w:r>
      <w:r>
        <w:rPr>
          <w:szCs w:val="24"/>
        </w:rPr>
        <w:t>безвъзмездната финансова помощ</w:t>
      </w:r>
      <w:r w:rsidRPr="00F4347A">
        <w:rPr>
          <w:szCs w:val="24"/>
        </w:rPr>
        <w:t xml:space="preserve"> по </w:t>
      </w:r>
      <w:r>
        <w:rPr>
          <w:szCs w:val="24"/>
        </w:rPr>
        <w:t>процедурата чрез подб</w:t>
      </w:r>
      <w:r w:rsidR="00D27E15">
        <w:rPr>
          <w:szCs w:val="24"/>
        </w:rPr>
        <w:t xml:space="preserve">ор  на проектни предложения по </w:t>
      </w:r>
      <w:r w:rsidR="00EF0668">
        <w:rPr>
          <w:szCs w:val="24"/>
        </w:rPr>
        <w:t>мярка 4.2</w:t>
      </w:r>
      <w:r w:rsidRPr="00F4347A">
        <w:rPr>
          <w:szCs w:val="24"/>
        </w:rPr>
        <w:t xml:space="preserve"> </w:t>
      </w:r>
      <w:r w:rsidR="005866EE">
        <w:rPr>
          <w:szCs w:val="24"/>
        </w:rPr>
        <w:t>„</w:t>
      </w:r>
      <w:r w:rsidRPr="00F4347A">
        <w:rPr>
          <w:szCs w:val="24"/>
        </w:rPr>
        <w:t xml:space="preserve">Инвестиции в преработка/маркетинг на селскостопански продукти“ </w:t>
      </w:r>
      <w:r>
        <w:rPr>
          <w:szCs w:val="24"/>
        </w:rPr>
        <w:t xml:space="preserve">е в размер на </w:t>
      </w:r>
      <w:r w:rsidR="00C11B3D" w:rsidRPr="00C11B3D">
        <w:rPr>
          <w:szCs w:val="24"/>
        </w:rPr>
        <w:t xml:space="preserve">251 107 </w:t>
      </w:r>
      <w:r>
        <w:rPr>
          <w:szCs w:val="24"/>
        </w:rPr>
        <w:t>лв.</w:t>
      </w:r>
    </w:p>
    <w:p w:rsidR="006D2067" w:rsidRDefault="006D2067" w:rsidP="006D2067">
      <w:pPr>
        <w:spacing w:after="0" w:line="240" w:lineRule="auto"/>
        <w:rPr>
          <w:rFonts w:eastAsia="Times New Roman" w:cs="Times New Roman"/>
          <w:sz w:val="30"/>
          <w:szCs w:val="30"/>
          <w:lang w:eastAsia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97"/>
      </w:tblGrid>
      <w:tr w:rsidR="006D2067" w:rsidRPr="006D2067" w:rsidTr="006D2067">
        <w:tc>
          <w:tcPr>
            <w:tcW w:w="10063" w:type="dxa"/>
          </w:tcPr>
          <w:p w:rsidR="006D2067" w:rsidRPr="006D2067" w:rsidRDefault="006D2067" w:rsidP="00CC6FF6">
            <w:pPr>
              <w:rPr>
                <w:rFonts w:eastAsia="Times New Roman" w:cs="Times New Roman"/>
                <w:b/>
                <w:sz w:val="28"/>
                <w:szCs w:val="28"/>
                <w:lang w:eastAsia="bg-BG"/>
              </w:rPr>
            </w:pPr>
            <w:r w:rsidRPr="006D2067">
              <w:rPr>
                <w:rFonts w:eastAsia="Times New Roman" w:cs="Times New Roman"/>
                <w:b/>
                <w:sz w:val="28"/>
                <w:szCs w:val="28"/>
                <w:lang w:eastAsia="bg-BG"/>
              </w:rPr>
              <w:t>Минимален и максимален размер на финансовата помощ, предоставяна за един проект:</w:t>
            </w:r>
          </w:p>
        </w:tc>
      </w:tr>
    </w:tbl>
    <w:p w:rsidR="00C955BF" w:rsidRPr="00C955BF" w:rsidRDefault="00C955BF" w:rsidP="00C955BF">
      <w:pPr>
        <w:spacing w:after="0" w:line="240" w:lineRule="auto"/>
        <w:rPr>
          <w:rFonts w:eastAsia="Times New Roman" w:cs="Times New Roman"/>
          <w:szCs w:val="24"/>
          <w:lang w:eastAsia="bg-BG"/>
        </w:rPr>
      </w:pPr>
    </w:p>
    <w:p w:rsidR="00B274A2" w:rsidRPr="00C955BF" w:rsidRDefault="00B274A2" w:rsidP="00B274A2">
      <w:pPr>
        <w:tabs>
          <w:tab w:val="left" w:pos="9781"/>
        </w:tabs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C955BF">
        <w:rPr>
          <w:rFonts w:eastAsia="Times New Roman" w:cs="Times New Roman"/>
          <w:szCs w:val="24"/>
          <w:lang w:eastAsia="bg-BG"/>
        </w:rPr>
        <w:t>Допустимите за финансово подпомагане разходи</w:t>
      </w:r>
      <w:r>
        <w:rPr>
          <w:rFonts w:eastAsia="Times New Roman" w:cs="Times New Roman"/>
          <w:szCs w:val="24"/>
          <w:lang w:eastAsia="bg-BG"/>
        </w:rPr>
        <w:t xml:space="preserve"> </w:t>
      </w:r>
      <w:r w:rsidRPr="00C955BF">
        <w:rPr>
          <w:rFonts w:eastAsia="Times New Roman" w:cs="Times New Roman"/>
          <w:szCs w:val="24"/>
          <w:lang w:eastAsia="bg-BG"/>
        </w:rPr>
        <w:t>по проект включват безвъзмездната</w:t>
      </w:r>
      <w:r>
        <w:rPr>
          <w:rFonts w:eastAsia="Times New Roman" w:cs="Times New Roman"/>
          <w:szCs w:val="24"/>
          <w:lang w:eastAsia="bg-BG"/>
        </w:rPr>
        <w:t xml:space="preserve"> </w:t>
      </w:r>
      <w:r w:rsidRPr="00C955BF">
        <w:rPr>
          <w:rFonts w:eastAsia="Times New Roman" w:cs="Times New Roman"/>
          <w:szCs w:val="24"/>
          <w:lang w:eastAsia="bg-BG"/>
        </w:rPr>
        <w:t>финансова помощ и съфинансирането от страна на кандидата.</w:t>
      </w:r>
    </w:p>
    <w:p w:rsidR="00B274A2" w:rsidRDefault="00B274A2" w:rsidP="00B274A2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C955BF">
        <w:rPr>
          <w:rFonts w:eastAsia="Times New Roman" w:cs="Times New Roman"/>
          <w:szCs w:val="24"/>
          <w:lang w:eastAsia="bg-BG"/>
        </w:rPr>
        <w:t>Съгласно финансовите условия по мярката от одобрената СВОМР на МИГ</w:t>
      </w:r>
      <w:r>
        <w:rPr>
          <w:rFonts w:eastAsia="Times New Roman" w:cs="Times New Roman"/>
          <w:szCs w:val="24"/>
          <w:lang w:eastAsia="bg-BG"/>
        </w:rPr>
        <w:t xml:space="preserve"> Белене - Никопол</w:t>
      </w:r>
      <w:r w:rsidRPr="00C955BF">
        <w:rPr>
          <w:rFonts w:eastAsia="Times New Roman" w:cs="Times New Roman"/>
          <w:szCs w:val="24"/>
          <w:lang w:eastAsia="bg-BG"/>
        </w:rPr>
        <w:t>:</w:t>
      </w:r>
    </w:p>
    <w:p w:rsidR="00B274A2" w:rsidRPr="00ED47C8" w:rsidRDefault="00B274A2" w:rsidP="00B274A2">
      <w:pPr>
        <w:spacing w:after="0" w:line="240" w:lineRule="auto"/>
        <w:rPr>
          <w:rFonts w:eastAsia="Times New Roman" w:cs="Times New Roman"/>
          <w:sz w:val="16"/>
          <w:szCs w:val="16"/>
          <w:lang w:eastAsia="bg-BG"/>
        </w:rPr>
      </w:pPr>
    </w:p>
    <w:p w:rsidR="00B274A2" w:rsidRDefault="00B274A2" w:rsidP="00B274A2">
      <w:pPr>
        <w:spacing w:after="0" w:line="240" w:lineRule="auto"/>
        <w:rPr>
          <w:szCs w:val="24"/>
        </w:rPr>
      </w:pPr>
      <w:r w:rsidRPr="006D5197">
        <w:rPr>
          <w:szCs w:val="24"/>
        </w:rPr>
        <w:t xml:space="preserve">1. Минималният размер на общите допустими разходи за един проект е </w:t>
      </w:r>
      <w:r>
        <w:rPr>
          <w:szCs w:val="24"/>
        </w:rPr>
        <w:t xml:space="preserve"> </w:t>
      </w:r>
      <w:r w:rsidRPr="00D74C5B">
        <w:rPr>
          <w:szCs w:val="24"/>
        </w:rPr>
        <w:t>левовата равностойност н</w:t>
      </w:r>
      <w:r>
        <w:rPr>
          <w:szCs w:val="24"/>
        </w:rPr>
        <w:t>а 20 000  евро</w:t>
      </w:r>
      <w:r w:rsidRPr="00D27E15">
        <w:rPr>
          <w:szCs w:val="24"/>
        </w:rPr>
        <w:t xml:space="preserve"> </w:t>
      </w:r>
      <w:r>
        <w:rPr>
          <w:szCs w:val="24"/>
        </w:rPr>
        <w:t>-  39 116, 60 лв</w:t>
      </w:r>
      <w:r w:rsidRPr="00D27E15">
        <w:rPr>
          <w:szCs w:val="24"/>
        </w:rPr>
        <w:t>.</w:t>
      </w:r>
    </w:p>
    <w:p w:rsidR="00B274A2" w:rsidRPr="00ED47C8" w:rsidRDefault="00B274A2" w:rsidP="00B274A2">
      <w:pPr>
        <w:spacing w:after="0" w:line="240" w:lineRule="auto"/>
        <w:rPr>
          <w:sz w:val="16"/>
          <w:szCs w:val="16"/>
        </w:rPr>
      </w:pPr>
    </w:p>
    <w:p w:rsidR="00B274A2" w:rsidRDefault="00B274A2" w:rsidP="00B274A2">
      <w:pPr>
        <w:spacing w:after="0" w:line="240" w:lineRule="auto"/>
        <w:rPr>
          <w:szCs w:val="24"/>
        </w:rPr>
      </w:pPr>
      <w:r>
        <w:rPr>
          <w:szCs w:val="24"/>
        </w:rPr>
        <w:t xml:space="preserve">2. </w:t>
      </w:r>
      <w:r w:rsidRPr="00D74C5B">
        <w:rPr>
          <w:szCs w:val="24"/>
        </w:rPr>
        <w:t>Максималният размер на общите допустими разходи за един проект е левовата равностойност на 50 000  евро</w:t>
      </w:r>
      <w:r w:rsidRPr="00D27E15">
        <w:rPr>
          <w:szCs w:val="24"/>
        </w:rPr>
        <w:t xml:space="preserve"> - </w:t>
      </w:r>
      <w:r>
        <w:rPr>
          <w:szCs w:val="24"/>
        </w:rPr>
        <w:t>97 791, 50 лв.</w:t>
      </w:r>
    </w:p>
    <w:p w:rsidR="00B274A2" w:rsidRPr="00ED47C8" w:rsidRDefault="00B274A2" w:rsidP="00B274A2">
      <w:pPr>
        <w:spacing w:after="0" w:line="240" w:lineRule="auto"/>
        <w:rPr>
          <w:sz w:val="16"/>
          <w:szCs w:val="16"/>
        </w:rPr>
      </w:pPr>
    </w:p>
    <w:p w:rsidR="00B274A2" w:rsidRDefault="00B274A2" w:rsidP="00B274A2">
      <w:pPr>
        <w:spacing w:after="0" w:line="240" w:lineRule="auto"/>
        <w:rPr>
          <w:szCs w:val="24"/>
        </w:rPr>
      </w:pPr>
      <w:r>
        <w:rPr>
          <w:szCs w:val="24"/>
        </w:rPr>
        <w:t>3</w:t>
      </w:r>
      <w:r w:rsidRPr="006D5197">
        <w:rPr>
          <w:szCs w:val="24"/>
        </w:rPr>
        <w:t>. Максималният размер на общите</w:t>
      </w:r>
      <w:r w:rsidR="005866EE">
        <w:rPr>
          <w:szCs w:val="24"/>
        </w:rPr>
        <w:t xml:space="preserve"> допустими разходи по </w:t>
      </w:r>
      <w:r>
        <w:rPr>
          <w:szCs w:val="24"/>
        </w:rPr>
        <w:t xml:space="preserve">мярката </w:t>
      </w:r>
      <w:r w:rsidRPr="006D5197">
        <w:rPr>
          <w:szCs w:val="24"/>
        </w:rPr>
        <w:t xml:space="preserve">за един кандидат, </w:t>
      </w:r>
      <w:r w:rsidRPr="00D74C5B">
        <w:rPr>
          <w:szCs w:val="24"/>
        </w:rPr>
        <w:t>подал проекти в рамките на изпълнение на стратегията за ВО</w:t>
      </w:r>
      <w:r>
        <w:rPr>
          <w:szCs w:val="24"/>
        </w:rPr>
        <w:t xml:space="preserve">МР не може да надвишава 150 </w:t>
      </w:r>
      <w:r w:rsidRPr="00D74C5B">
        <w:rPr>
          <w:szCs w:val="24"/>
        </w:rPr>
        <w:t>000 евро</w:t>
      </w:r>
      <w:r>
        <w:rPr>
          <w:szCs w:val="24"/>
        </w:rPr>
        <w:t xml:space="preserve"> –</w:t>
      </w:r>
      <w:r w:rsidRPr="00D27E15">
        <w:rPr>
          <w:szCs w:val="24"/>
        </w:rPr>
        <w:t xml:space="preserve"> 293</w:t>
      </w:r>
      <w:r>
        <w:rPr>
          <w:szCs w:val="24"/>
          <w:lang w:val="en-US"/>
        </w:rPr>
        <w:t> </w:t>
      </w:r>
      <w:r w:rsidRPr="00D27E15">
        <w:rPr>
          <w:szCs w:val="24"/>
        </w:rPr>
        <w:t>374</w:t>
      </w:r>
      <w:r>
        <w:rPr>
          <w:szCs w:val="24"/>
        </w:rPr>
        <w:t>, 50 лв.</w:t>
      </w:r>
    </w:p>
    <w:p w:rsidR="00B274A2" w:rsidRDefault="00B274A2" w:rsidP="00B274A2">
      <w:pPr>
        <w:spacing w:after="0" w:line="240" w:lineRule="auto"/>
        <w:rPr>
          <w:szCs w:val="24"/>
        </w:rPr>
      </w:pPr>
    </w:p>
    <w:p w:rsidR="00B274A2" w:rsidRDefault="00B274A2" w:rsidP="00B274A2">
      <w:pPr>
        <w:spacing w:after="0" w:line="240" w:lineRule="auto"/>
        <w:rPr>
          <w:b/>
          <w:szCs w:val="24"/>
        </w:rPr>
      </w:pPr>
      <w:r w:rsidRPr="0004383D">
        <w:rPr>
          <w:b/>
          <w:szCs w:val="24"/>
        </w:rPr>
        <w:t>Безвъзмездна финансова помощ:</w:t>
      </w:r>
    </w:p>
    <w:p w:rsidR="00B274A2" w:rsidRDefault="00B274A2" w:rsidP="00B274A2">
      <w:pPr>
        <w:spacing w:after="0" w:line="240" w:lineRule="auto"/>
        <w:rPr>
          <w:szCs w:val="24"/>
        </w:rPr>
      </w:pPr>
      <w:r>
        <w:rPr>
          <w:szCs w:val="24"/>
        </w:rPr>
        <w:t>1.Минимален размер на БФП</w:t>
      </w:r>
    </w:p>
    <w:p w:rsidR="00B274A2" w:rsidRDefault="00B274A2" w:rsidP="00B274A2">
      <w:pPr>
        <w:spacing w:after="0" w:line="240" w:lineRule="auto"/>
        <w:rPr>
          <w:szCs w:val="24"/>
        </w:rPr>
      </w:pPr>
      <w:r>
        <w:rPr>
          <w:szCs w:val="24"/>
        </w:rPr>
        <w:t>1.</w:t>
      </w:r>
      <w:proofErr w:type="spellStart"/>
      <w:r>
        <w:rPr>
          <w:szCs w:val="24"/>
        </w:rPr>
        <w:t>1</w:t>
      </w:r>
      <w:proofErr w:type="spellEnd"/>
      <w:r>
        <w:rPr>
          <w:szCs w:val="24"/>
        </w:rPr>
        <w:t>. 40 % за кандидати големи предприятия – 15 646, 40 лв.</w:t>
      </w:r>
    </w:p>
    <w:p w:rsidR="00B274A2" w:rsidRDefault="00B274A2" w:rsidP="00B274A2">
      <w:pPr>
        <w:spacing w:after="0" w:line="240" w:lineRule="auto"/>
        <w:rPr>
          <w:szCs w:val="24"/>
        </w:rPr>
      </w:pPr>
      <w:r>
        <w:rPr>
          <w:szCs w:val="24"/>
        </w:rPr>
        <w:t>1.2. 50 % за кандидати микро-, малки или средни предприятия – 19 558, 00 лв.</w:t>
      </w:r>
    </w:p>
    <w:p w:rsidR="00B274A2" w:rsidRDefault="00B274A2" w:rsidP="00B274A2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>2. Максимален размер на БФП</w:t>
      </w:r>
    </w:p>
    <w:p w:rsidR="00B274A2" w:rsidRDefault="00B274A2" w:rsidP="00B274A2">
      <w:pPr>
        <w:spacing w:after="0" w:line="240" w:lineRule="auto"/>
        <w:rPr>
          <w:szCs w:val="24"/>
        </w:rPr>
      </w:pPr>
      <w:r>
        <w:rPr>
          <w:szCs w:val="24"/>
        </w:rPr>
        <w:t>2.1. 40 % за кандидати големи предприятия – 39 116, 00 лв.</w:t>
      </w:r>
    </w:p>
    <w:p w:rsidR="005866EE" w:rsidRDefault="00EF493B" w:rsidP="00ED47C8">
      <w:pPr>
        <w:spacing w:after="0" w:line="240" w:lineRule="auto"/>
        <w:rPr>
          <w:szCs w:val="24"/>
        </w:rPr>
      </w:pPr>
      <w:r>
        <w:rPr>
          <w:szCs w:val="24"/>
        </w:rPr>
        <w:t>2.</w:t>
      </w:r>
      <w:proofErr w:type="spellStart"/>
      <w:r>
        <w:rPr>
          <w:szCs w:val="24"/>
        </w:rPr>
        <w:t>2</w:t>
      </w:r>
      <w:proofErr w:type="spellEnd"/>
      <w:r>
        <w:rPr>
          <w:szCs w:val="24"/>
        </w:rPr>
        <w:t>. 50 % за кандидати микро</w:t>
      </w:r>
      <w:r w:rsidR="00B274A2">
        <w:rPr>
          <w:szCs w:val="24"/>
        </w:rPr>
        <w:t>,</w:t>
      </w:r>
      <w:r>
        <w:rPr>
          <w:szCs w:val="24"/>
        </w:rPr>
        <w:t xml:space="preserve"> </w:t>
      </w:r>
      <w:r w:rsidR="00B274A2">
        <w:rPr>
          <w:szCs w:val="24"/>
        </w:rPr>
        <w:t>малки или средни предприятия – 48 895, 00 лв.</w:t>
      </w:r>
    </w:p>
    <w:p w:rsidR="00ED47C8" w:rsidRPr="00ED47C8" w:rsidRDefault="00ED47C8" w:rsidP="00ED47C8">
      <w:pPr>
        <w:spacing w:after="0" w:line="240" w:lineRule="auto"/>
        <w:rPr>
          <w:rFonts w:eastAsia="Times New Roman" w:cs="Times New Roman"/>
          <w:szCs w:val="24"/>
          <w:lang w:eastAsia="bg-BG"/>
        </w:rPr>
      </w:pPr>
    </w:p>
    <w:p w:rsidR="00C955BF" w:rsidRDefault="00B274A2" w:rsidP="00B274A2">
      <w:pPr>
        <w:shd w:val="clear" w:color="auto" w:fill="FEFEFE"/>
        <w:spacing w:line="23" w:lineRule="atLeast"/>
        <w:rPr>
          <w:szCs w:val="24"/>
        </w:rPr>
      </w:pPr>
      <w:r>
        <w:rPr>
          <w:szCs w:val="24"/>
        </w:rPr>
        <w:t xml:space="preserve">В </w:t>
      </w:r>
      <w:r w:rsidRPr="00795FCF">
        <w:rPr>
          <w:szCs w:val="24"/>
        </w:rPr>
        <w:t>минималния и максималния размер на безвъзмездна финансова помощ се включват планираните преки и непреки разходи в бюджета на всяко едно проектно предложени</w:t>
      </w:r>
      <w:r>
        <w:rPr>
          <w:szCs w:val="24"/>
        </w:rPr>
        <w:t>е.</w:t>
      </w:r>
    </w:p>
    <w:p w:rsidR="00EF0668" w:rsidRPr="00C955BF" w:rsidRDefault="00EF0668" w:rsidP="00B274A2">
      <w:pPr>
        <w:shd w:val="clear" w:color="auto" w:fill="FEFEFE"/>
        <w:spacing w:line="23" w:lineRule="atLeast"/>
        <w:rPr>
          <w:rFonts w:cs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97"/>
      </w:tblGrid>
      <w:tr w:rsidR="00C955BF" w:rsidRPr="00C955BF" w:rsidTr="00C955BF">
        <w:tc>
          <w:tcPr>
            <w:tcW w:w="10347" w:type="dxa"/>
          </w:tcPr>
          <w:p w:rsidR="00C955BF" w:rsidRPr="00C955BF" w:rsidRDefault="00C955BF" w:rsidP="00F637A9">
            <w:pPr>
              <w:shd w:val="clear" w:color="auto" w:fill="FEFEFE"/>
              <w:spacing w:line="23" w:lineRule="atLeast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955BF">
              <w:rPr>
                <w:rFonts w:cs="Times New Roman"/>
                <w:b/>
                <w:color w:val="000000" w:themeColor="text1"/>
                <w:sz w:val="28"/>
                <w:szCs w:val="28"/>
              </w:rPr>
              <w:t>Интензитет на финансовата помощ</w:t>
            </w:r>
            <w:r w:rsidR="00C47934">
              <w:rPr>
                <w:rFonts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C955BF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C47934" w:rsidRDefault="00C47934" w:rsidP="00993E78">
      <w:pPr>
        <w:shd w:val="clear" w:color="auto" w:fill="FEFEFE"/>
        <w:spacing w:line="23" w:lineRule="atLeast"/>
      </w:pPr>
    </w:p>
    <w:p w:rsidR="00993E78" w:rsidRDefault="000E239D" w:rsidP="00993E78">
      <w:pPr>
        <w:shd w:val="clear" w:color="auto" w:fill="FEFEFE"/>
        <w:spacing w:line="23" w:lineRule="atLeast"/>
      </w:pPr>
      <w:r>
        <w:t>В</w:t>
      </w:r>
      <w:r w:rsidR="00993E78" w:rsidRPr="00993E78">
        <w:t xml:space="preserve"> размер 50 на сто от общия размер на допустимите за финансово подпомагане разходи з</w:t>
      </w:r>
      <w:r w:rsidR="0014238E">
        <w:t>а проекти, представени от микро</w:t>
      </w:r>
      <w:r w:rsidR="00993E78" w:rsidRPr="00993E78">
        <w:t>, малки или средни предприятия, а за проекти, представени от големи предприятия, финансовата помощ е в размер на 40 на сто от общия размер на допустимите за финансово подпомагане разходи</w:t>
      </w:r>
      <w:r w:rsidR="00993E78">
        <w:t>.</w:t>
      </w:r>
    </w:p>
    <w:p w:rsidR="00EF0668" w:rsidRDefault="00EC0838" w:rsidP="00EC0838">
      <w:pPr>
        <w:shd w:val="clear" w:color="auto" w:fill="FEFEFE"/>
        <w:spacing w:line="23" w:lineRule="atLeast"/>
      </w:pPr>
      <w:r>
        <w:t>Разликата между пълния размер на допустимите за финансово подпомагане разходи и размера на БФП се осигурява от кандидата. Участието на кандидата може да бъде само в парична форма.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97"/>
      </w:tblGrid>
      <w:tr w:rsidR="000E239D" w:rsidRPr="000E239D" w:rsidTr="000E239D">
        <w:tc>
          <w:tcPr>
            <w:tcW w:w="10347" w:type="dxa"/>
          </w:tcPr>
          <w:p w:rsidR="000E239D" w:rsidRPr="000E239D" w:rsidRDefault="000E239D" w:rsidP="00C77766">
            <w:pPr>
              <w:shd w:val="clear" w:color="auto" w:fill="FEFEFE"/>
              <w:spacing w:line="23" w:lineRule="atLeast"/>
              <w:rPr>
                <w:b/>
                <w:sz w:val="28"/>
                <w:szCs w:val="28"/>
              </w:rPr>
            </w:pPr>
            <w:r w:rsidRPr="000E239D">
              <w:rPr>
                <w:b/>
                <w:sz w:val="28"/>
                <w:szCs w:val="28"/>
              </w:rPr>
              <w:t>Критерий за избор на проекти и тяхната тежест:</w:t>
            </w:r>
          </w:p>
        </w:tc>
      </w:tr>
    </w:tbl>
    <w:p w:rsidR="009D5C5F" w:rsidRPr="0014238E" w:rsidRDefault="009D5C5F" w:rsidP="00142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</w:p>
    <w:tbl>
      <w:tblPr>
        <w:tblStyle w:val="a8"/>
        <w:tblW w:w="9951" w:type="dxa"/>
        <w:tblLayout w:type="fixed"/>
        <w:tblLook w:val="04A0" w:firstRow="1" w:lastRow="0" w:firstColumn="1" w:lastColumn="0" w:noHBand="0" w:noVBand="1"/>
      </w:tblPr>
      <w:tblGrid>
        <w:gridCol w:w="601"/>
        <w:gridCol w:w="785"/>
        <w:gridCol w:w="7290"/>
        <w:gridCol w:w="1275"/>
      </w:tblGrid>
      <w:tr w:rsidR="0014238E" w:rsidRPr="0014238E" w:rsidTr="00AB7310">
        <w:trPr>
          <w:trHeight w:val="843"/>
        </w:trPr>
        <w:tc>
          <w:tcPr>
            <w:tcW w:w="601" w:type="dxa"/>
            <w:shd w:val="clear" w:color="auto" w:fill="BFBFBF" w:themeFill="background1" w:themeFillShade="BF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b/>
                <w:sz w:val="28"/>
                <w:szCs w:val="20"/>
                <w:lang w:eastAsia="bg-BG"/>
              </w:rPr>
              <w:t>№</w:t>
            </w:r>
          </w:p>
        </w:tc>
        <w:tc>
          <w:tcPr>
            <w:tcW w:w="8075" w:type="dxa"/>
            <w:gridSpan w:val="2"/>
            <w:shd w:val="clear" w:color="auto" w:fill="BFBFBF" w:themeFill="background1" w:themeFillShade="BF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b/>
                <w:sz w:val="28"/>
                <w:szCs w:val="20"/>
                <w:lang w:eastAsia="bg-BG"/>
              </w:rPr>
              <w:t>КРИТЕРИИ ЗА ОЦЕНКА</w:t>
            </w: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b/>
                <w:sz w:val="28"/>
                <w:szCs w:val="20"/>
                <w:lang w:eastAsia="bg-BG"/>
              </w:rPr>
              <w:t>ТОЧКИ</w:t>
            </w:r>
          </w:p>
        </w:tc>
      </w:tr>
      <w:tr w:rsidR="0014238E" w:rsidRPr="0014238E" w:rsidTr="009B57E1">
        <w:trPr>
          <w:trHeight w:val="1110"/>
        </w:trPr>
        <w:tc>
          <w:tcPr>
            <w:tcW w:w="601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14238E">
              <w:rPr>
                <w:rFonts w:eastAsia="Times New Roman" w:cs="Times New Roman"/>
                <w:b/>
                <w:szCs w:val="24"/>
                <w:lang w:eastAsia="bg-BG"/>
              </w:rPr>
              <w:t>1</w:t>
            </w:r>
          </w:p>
        </w:tc>
        <w:tc>
          <w:tcPr>
            <w:tcW w:w="8075" w:type="dxa"/>
            <w:gridSpan w:val="2"/>
          </w:tcPr>
          <w:p w:rsidR="0014238E" w:rsidRPr="0014238E" w:rsidRDefault="0014238E" w:rsidP="0014238E">
            <w:pPr>
              <w:widowControl w:val="0"/>
              <w:tabs>
                <w:tab w:val="left" w:pos="8445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4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tabs>
                <w:tab w:val="left" w:pos="8445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bg-BG"/>
              </w:rPr>
            </w:pPr>
            <w:r w:rsidRPr="0014238E">
              <w:rPr>
                <w:rFonts w:eastAsia="Times New Roman" w:cs="Times New Roman"/>
                <w:b/>
                <w:szCs w:val="24"/>
                <w:lang w:eastAsia="bg-BG"/>
              </w:rPr>
              <w:t xml:space="preserve">Инвестиции за преработка на суровини от секторите животновъдство и пчеларство, </w:t>
            </w:r>
            <w:proofErr w:type="spellStart"/>
            <w:r w:rsidRPr="0014238E">
              <w:rPr>
                <w:rFonts w:eastAsia="Times New Roman" w:cs="Times New Roman"/>
                <w:b/>
                <w:szCs w:val="24"/>
                <w:lang w:eastAsia="bg-BG"/>
              </w:rPr>
              <w:t>черупкови</w:t>
            </w:r>
            <w:proofErr w:type="spellEnd"/>
            <w:r w:rsidRPr="0014238E">
              <w:rPr>
                <w:rFonts w:eastAsia="Times New Roman" w:cs="Times New Roman"/>
                <w:b/>
                <w:szCs w:val="24"/>
                <w:lang w:eastAsia="bg-BG"/>
              </w:rPr>
              <w:t xml:space="preserve"> и други трайни насаждения,  зеленчукопроизводство и етерично- маслени култури.</w:t>
            </w:r>
          </w:p>
          <w:p w:rsidR="0014238E" w:rsidRPr="0014238E" w:rsidRDefault="0014238E" w:rsidP="0014238E">
            <w:pPr>
              <w:widowControl w:val="0"/>
              <w:tabs>
                <w:tab w:val="left" w:pos="8445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4"/>
                <w:lang w:eastAsia="bg-BG"/>
              </w:rPr>
            </w:pPr>
          </w:p>
        </w:tc>
        <w:tc>
          <w:tcPr>
            <w:tcW w:w="1275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b/>
                <w:sz w:val="28"/>
                <w:szCs w:val="20"/>
                <w:lang w:eastAsia="bg-BG"/>
              </w:rPr>
              <w:t>25</w:t>
            </w:r>
          </w:p>
        </w:tc>
      </w:tr>
      <w:tr w:rsidR="0014238E" w:rsidRPr="0014238E" w:rsidTr="009B57E1">
        <w:trPr>
          <w:trHeight w:val="1095"/>
        </w:trPr>
        <w:tc>
          <w:tcPr>
            <w:tcW w:w="601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14238E">
              <w:rPr>
                <w:rFonts w:eastAsia="Times New Roman" w:cs="Times New Roman"/>
                <w:b/>
                <w:szCs w:val="24"/>
                <w:lang w:eastAsia="bg-BG"/>
              </w:rPr>
              <w:t>2</w:t>
            </w:r>
          </w:p>
        </w:tc>
        <w:tc>
          <w:tcPr>
            <w:tcW w:w="8075" w:type="dxa"/>
            <w:gridSpan w:val="2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eastAsia="Times New Roman" w:cs="Times New Roman"/>
                <w:b/>
                <w:szCs w:val="24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14238E">
              <w:rPr>
                <w:rFonts w:eastAsia="Times New Roman" w:cs="Times New Roman"/>
                <w:b/>
                <w:szCs w:val="24"/>
                <w:lang w:eastAsia="bg-BG"/>
              </w:rPr>
              <w:t xml:space="preserve">Инвестиции за въвеждане на нови </w:t>
            </w:r>
            <w:proofErr w:type="spellStart"/>
            <w:r w:rsidRPr="0014238E">
              <w:rPr>
                <w:rFonts w:eastAsia="Times New Roman" w:cs="Times New Roman"/>
                <w:b/>
                <w:szCs w:val="24"/>
                <w:lang w:eastAsia="bg-BG"/>
              </w:rPr>
              <w:t>енергоспестяващи</w:t>
            </w:r>
            <w:proofErr w:type="spellEnd"/>
            <w:r w:rsidRPr="0014238E">
              <w:rPr>
                <w:rFonts w:eastAsia="Times New Roman" w:cs="Times New Roman"/>
                <w:b/>
                <w:szCs w:val="24"/>
                <w:lang w:eastAsia="bg-BG"/>
              </w:rPr>
              <w:t xml:space="preserve"> технологии и иновации в преработвателната промишленост. </w:t>
            </w: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14238E">
              <w:rPr>
                <w:rFonts w:eastAsia="Times New Roman" w:cs="Times New Roman"/>
                <w:b/>
                <w:szCs w:val="24"/>
                <w:lang w:eastAsia="bg-BG"/>
              </w:rPr>
              <w:t xml:space="preserve">                                                        </w:t>
            </w:r>
          </w:p>
        </w:tc>
        <w:tc>
          <w:tcPr>
            <w:tcW w:w="1275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b/>
                <w:sz w:val="28"/>
                <w:szCs w:val="20"/>
                <w:lang w:eastAsia="bg-BG"/>
              </w:rPr>
              <w:t>40</w:t>
            </w:r>
          </w:p>
        </w:tc>
      </w:tr>
      <w:tr w:rsidR="0014238E" w:rsidRPr="0014238E" w:rsidTr="009B57E1">
        <w:trPr>
          <w:trHeight w:val="825"/>
        </w:trPr>
        <w:tc>
          <w:tcPr>
            <w:tcW w:w="601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785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bg-BG"/>
              </w:rPr>
            </w:pPr>
            <w:r w:rsidRPr="0014238E">
              <w:rPr>
                <w:rFonts w:eastAsia="Times New Roman" w:cs="Times New Roman"/>
                <w:szCs w:val="24"/>
                <w:lang w:eastAsia="bg-BG"/>
              </w:rPr>
              <w:t>2.1.</w:t>
            </w:r>
          </w:p>
        </w:tc>
        <w:tc>
          <w:tcPr>
            <w:tcW w:w="7290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bg-BG"/>
              </w:rPr>
            </w:pPr>
            <w:r w:rsidRPr="0014238E">
              <w:rPr>
                <w:rFonts w:eastAsia="Times New Roman" w:cs="Times New Roman"/>
                <w:szCs w:val="24"/>
                <w:lang w:eastAsia="bg-BG"/>
              </w:rPr>
              <w:t xml:space="preserve">Проектът предвижда дейности и инвестиции, които водят до повишаване на енергийната ефективност с минимум 10 % за предприятието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sz w:val="28"/>
                <w:szCs w:val="20"/>
                <w:lang w:eastAsia="bg-BG"/>
              </w:rPr>
              <w:t>20</w:t>
            </w:r>
          </w:p>
        </w:tc>
      </w:tr>
      <w:tr w:rsidR="0014238E" w:rsidRPr="0014238E" w:rsidTr="009B57E1">
        <w:trPr>
          <w:trHeight w:val="540"/>
        </w:trPr>
        <w:tc>
          <w:tcPr>
            <w:tcW w:w="601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785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bg-BG"/>
              </w:rPr>
            </w:pPr>
            <w:r w:rsidRPr="0014238E">
              <w:rPr>
                <w:rFonts w:eastAsia="Times New Roman" w:cs="Times New Roman"/>
                <w:szCs w:val="24"/>
                <w:lang w:eastAsia="bg-BG"/>
              </w:rPr>
              <w:t>2.</w:t>
            </w:r>
            <w:proofErr w:type="spellStart"/>
            <w:r w:rsidRPr="0014238E">
              <w:rPr>
                <w:rFonts w:eastAsia="Times New Roman" w:cs="Times New Roman"/>
                <w:szCs w:val="24"/>
                <w:lang w:eastAsia="bg-BG"/>
              </w:rPr>
              <w:t>2</w:t>
            </w:r>
            <w:proofErr w:type="spellEnd"/>
            <w:r w:rsidRPr="0014238E">
              <w:rPr>
                <w:rFonts w:eastAsia="Times New Roman" w:cs="Times New Roman"/>
                <w:szCs w:val="24"/>
                <w:lang w:eastAsia="bg-BG"/>
              </w:rPr>
              <w:t>.</w:t>
            </w: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7290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bg-BG"/>
              </w:rPr>
            </w:pPr>
            <w:r w:rsidRPr="0014238E">
              <w:rPr>
                <w:rFonts w:eastAsia="Times New Roman" w:cs="Times New Roman"/>
                <w:szCs w:val="24"/>
                <w:lang w:eastAsia="bg-BG"/>
              </w:rPr>
              <w:t xml:space="preserve">Над 30 % от допустимите инвестиционни разходи по проекта са свързани с иновации в предприятието                                                                           </w:t>
            </w:r>
          </w:p>
        </w:tc>
        <w:tc>
          <w:tcPr>
            <w:tcW w:w="1275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sz w:val="28"/>
                <w:szCs w:val="20"/>
                <w:lang w:eastAsia="bg-BG"/>
              </w:rPr>
              <w:t>20</w:t>
            </w:r>
          </w:p>
        </w:tc>
      </w:tr>
      <w:tr w:rsidR="0014238E" w:rsidRPr="0014238E" w:rsidTr="009B57E1">
        <w:trPr>
          <w:trHeight w:val="1110"/>
        </w:trPr>
        <w:tc>
          <w:tcPr>
            <w:tcW w:w="601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14238E">
              <w:rPr>
                <w:rFonts w:eastAsia="Times New Roman" w:cs="Times New Roman"/>
                <w:b/>
                <w:szCs w:val="24"/>
                <w:lang w:eastAsia="bg-BG"/>
              </w:rPr>
              <w:t>3</w:t>
            </w:r>
          </w:p>
        </w:tc>
        <w:tc>
          <w:tcPr>
            <w:tcW w:w="8075" w:type="dxa"/>
            <w:gridSpan w:val="2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4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14238E">
              <w:rPr>
                <w:rFonts w:eastAsia="Times New Roman" w:cs="Times New Roman"/>
                <w:b/>
                <w:szCs w:val="24"/>
                <w:lang w:eastAsia="bg-BG"/>
              </w:rPr>
              <w:t>Над 75 % от обема на преработваната суровина и произведена продукция, посочена в бизнес плана, ще бъде биологично сертифицирана</w:t>
            </w:r>
            <w:r w:rsidRPr="00D27E15">
              <w:rPr>
                <w:rFonts w:eastAsia="Times New Roman" w:cs="Times New Roman"/>
                <w:b/>
                <w:szCs w:val="24"/>
                <w:lang w:eastAsia="bg-BG"/>
              </w:rPr>
              <w:t>.</w:t>
            </w: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4"/>
                <w:lang w:eastAsia="bg-BG"/>
              </w:rPr>
            </w:pPr>
          </w:p>
        </w:tc>
        <w:tc>
          <w:tcPr>
            <w:tcW w:w="1275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b/>
                <w:sz w:val="28"/>
                <w:szCs w:val="20"/>
                <w:lang w:eastAsia="bg-BG"/>
              </w:rPr>
              <w:t>10</w:t>
            </w:r>
          </w:p>
        </w:tc>
      </w:tr>
      <w:tr w:rsidR="0014238E" w:rsidRPr="0014238E" w:rsidTr="009B57E1">
        <w:trPr>
          <w:trHeight w:val="2190"/>
        </w:trPr>
        <w:tc>
          <w:tcPr>
            <w:tcW w:w="601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14238E">
              <w:rPr>
                <w:rFonts w:eastAsia="Times New Roman" w:cs="Times New Roman"/>
                <w:b/>
                <w:szCs w:val="24"/>
                <w:lang w:eastAsia="bg-BG"/>
              </w:rPr>
              <w:t>4</w:t>
            </w:r>
          </w:p>
        </w:tc>
        <w:tc>
          <w:tcPr>
            <w:tcW w:w="8075" w:type="dxa"/>
            <w:gridSpan w:val="2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4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14238E">
              <w:rPr>
                <w:rFonts w:eastAsia="Times New Roman" w:cs="Times New Roman"/>
                <w:b/>
                <w:szCs w:val="24"/>
                <w:lang w:eastAsia="bg-BG"/>
              </w:rPr>
              <w:t xml:space="preserve">Инвестиции за насърчаване на кооперирането и интеграцията между земеделските стопани и предприятия от преработвателната промишленост (Предприятието на кандидата предвижда в бизнес плана преработката на минимум 65% собствени или на членовете на групата/организация на производители или на предприятието суровини (земеделски продукти). </w:t>
            </w: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14238E">
              <w:rPr>
                <w:rFonts w:eastAsia="Times New Roman" w:cs="Times New Roman"/>
                <w:b/>
                <w:szCs w:val="24"/>
                <w:lang w:eastAsia="bg-BG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b/>
                <w:sz w:val="28"/>
                <w:szCs w:val="20"/>
                <w:lang w:eastAsia="bg-BG"/>
              </w:rPr>
              <w:t>10</w:t>
            </w:r>
          </w:p>
        </w:tc>
      </w:tr>
      <w:tr w:rsidR="0014238E" w:rsidRPr="0014238E" w:rsidTr="009B57E1">
        <w:trPr>
          <w:trHeight w:val="825"/>
        </w:trPr>
        <w:tc>
          <w:tcPr>
            <w:tcW w:w="601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14238E">
              <w:rPr>
                <w:rFonts w:eastAsia="Times New Roman" w:cs="Times New Roman"/>
                <w:b/>
                <w:szCs w:val="24"/>
                <w:lang w:eastAsia="bg-BG"/>
              </w:rPr>
              <w:t>5</w:t>
            </w:r>
          </w:p>
        </w:tc>
        <w:tc>
          <w:tcPr>
            <w:tcW w:w="8075" w:type="dxa"/>
            <w:gridSpan w:val="2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4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14238E">
              <w:rPr>
                <w:rFonts w:eastAsia="Times New Roman" w:cs="Times New Roman"/>
                <w:b/>
                <w:szCs w:val="24"/>
                <w:lang w:eastAsia="bg-BG"/>
              </w:rPr>
              <w:t xml:space="preserve">Проекти, чието изпълнение води до осигуряване на устойчива заетост на територията на селските райони.                                                                                          </w:t>
            </w:r>
          </w:p>
        </w:tc>
        <w:tc>
          <w:tcPr>
            <w:tcW w:w="1275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</w:p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b/>
                <w:sz w:val="28"/>
                <w:szCs w:val="20"/>
                <w:lang w:eastAsia="bg-BG"/>
              </w:rPr>
              <w:t>15</w:t>
            </w:r>
          </w:p>
        </w:tc>
      </w:tr>
      <w:tr w:rsidR="0014238E" w:rsidRPr="0014238E" w:rsidTr="009B57E1">
        <w:trPr>
          <w:trHeight w:val="315"/>
        </w:trPr>
        <w:tc>
          <w:tcPr>
            <w:tcW w:w="601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85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szCs w:val="20"/>
                <w:lang w:eastAsia="bg-BG"/>
              </w:rPr>
              <w:t>5.1.</w:t>
            </w:r>
          </w:p>
        </w:tc>
        <w:tc>
          <w:tcPr>
            <w:tcW w:w="7290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szCs w:val="24"/>
                <w:lang w:eastAsia="bg-BG"/>
              </w:rPr>
              <w:t xml:space="preserve">1 работно място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sz w:val="28"/>
                <w:szCs w:val="20"/>
                <w:lang w:eastAsia="bg-BG"/>
              </w:rPr>
              <w:t>5</w:t>
            </w:r>
          </w:p>
        </w:tc>
      </w:tr>
      <w:tr w:rsidR="0014238E" w:rsidRPr="0014238E" w:rsidTr="009B57E1">
        <w:trPr>
          <w:trHeight w:val="330"/>
        </w:trPr>
        <w:tc>
          <w:tcPr>
            <w:tcW w:w="601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85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szCs w:val="20"/>
                <w:lang w:eastAsia="bg-BG"/>
              </w:rPr>
              <w:t>5.2.</w:t>
            </w:r>
          </w:p>
        </w:tc>
        <w:tc>
          <w:tcPr>
            <w:tcW w:w="7290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szCs w:val="24"/>
                <w:lang w:eastAsia="bg-BG"/>
              </w:rPr>
              <w:t xml:space="preserve">2 работни места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sz w:val="28"/>
                <w:szCs w:val="20"/>
                <w:lang w:eastAsia="bg-BG"/>
              </w:rPr>
              <w:t>10</w:t>
            </w:r>
          </w:p>
        </w:tc>
      </w:tr>
      <w:tr w:rsidR="0014238E" w:rsidRPr="0014238E" w:rsidTr="009B57E1">
        <w:trPr>
          <w:trHeight w:val="315"/>
        </w:trPr>
        <w:tc>
          <w:tcPr>
            <w:tcW w:w="601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85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szCs w:val="20"/>
                <w:lang w:eastAsia="bg-BG"/>
              </w:rPr>
              <w:t>5.3.</w:t>
            </w:r>
          </w:p>
        </w:tc>
        <w:tc>
          <w:tcPr>
            <w:tcW w:w="7290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szCs w:val="24"/>
                <w:lang w:eastAsia="bg-BG"/>
              </w:rPr>
              <w:t xml:space="preserve">Повече от 2 работни места                                                                                      </w:t>
            </w:r>
          </w:p>
        </w:tc>
        <w:tc>
          <w:tcPr>
            <w:tcW w:w="1275" w:type="dxa"/>
          </w:tcPr>
          <w:p w:rsidR="0014238E" w:rsidRPr="0014238E" w:rsidRDefault="0014238E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0"/>
                <w:lang w:eastAsia="bg-BG"/>
              </w:rPr>
            </w:pPr>
            <w:r w:rsidRPr="0014238E">
              <w:rPr>
                <w:rFonts w:eastAsia="Times New Roman" w:cs="Times New Roman"/>
                <w:sz w:val="28"/>
                <w:szCs w:val="20"/>
                <w:lang w:eastAsia="bg-BG"/>
              </w:rPr>
              <w:t>15</w:t>
            </w:r>
          </w:p>
        </w:tc>
      </w:tr>
      <w:tr w:rsidR="00EC0838" w:rsidRPr="0014238E" w:rsidTr="000603E2">
        <w:trPr>
          <w:trHeight w:val="315"/>
        </w:trPr>
        <w:tc>
          <w:tcPr>
            <w:tcW w:w="8676" w:type="dxa"/>
            <w:gridSpan w:val="3"/>
          </w:tcPr>
          <w:p w:rsidR="00EC0838" w:rsidRPr="0014238E" w:rsidRDefault="00EC0838" w:rsidP="00EC083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 xml:space="preserve">ОБЩО: </w:t>
            </w:r>
          </w:p>
        </w:tc>
        <w:tc>
          <w:tcPr>
            <w:tcW w:w="1275" w:type="dxa"/>
          </w:tcPr>
          <w:p w:rsidR="00EC0838" w:rsidRPr="00EC0838" w:rsidRDefault="00EC0838" w:rsidP="0014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0"/>
                <w:lang w:eastAsia="bg-BG"/>
              </w:rPr>
            </w:pPr>
            <w:r w:rsidRPr="00EC0838">
              <w:rPr>
                <w:rFonts w:eastAsia="Times New Roman" w:cs="Times New Roman"/>
                <w:b/>
                <w:sz w:val="28"/>
                <w:szCs w:val="20"/>
                <w:lang w:eastAsia="bg-BG"/>
              </w:rPr>
              <w:t>100</w:t>
            </w:r>
          </w:p>
        </w:tc>
      </w:tr>
    </w:tbl>
    <w:p w:rsidR="00EC0838" w:rsidRDefault="00EC0838" w:rsidP="00D3123F">
      <w:pPr>
        <w:shd w:val="clear" w:color="auto" w:fill="FEFEFE"/>
        <w:spacing w:line="23" w:lineRule="atLeast"/>
        <w:rPr>
          <w:rFonts w:eastAsia="Times New Roman" w:cs="Times New Roman"/>
          <w:szCs w:val="24"/>
          <w:lang w:eastAsia="bg-BG"/>
        </w:rPr>
      </w:pPr>
    </w:p>
    <w:p w:rsidR="00EF0668" w:rsidRDefault="00EC0838" w:rsidP="00D3123F">
      <w:pPr>
        <w:shd w:val="clear" w:color="auto" w:fill="FEFEFE"/>
        <w:spacing w:line="23" w:lineRule="atLeast"/>
        <w:rPr>
          <w:rFonts w:eastAsia="Times New Roman" w:cs="Times New Roman"/>
          <w:szCs w:val="24"/>
          <w:lang w:eastAsia="bg-BG"/>
        </w:rPr>
      </w:pPr>
      <w:r w:rsidRPr="00EC0838">
        <w:rPr>
          <w:rFonts w:eastAsia="Times New Roman" w:cs="Times New Roman"/>
          <w:szCs w:val="24"/>
          <w:lang w:eastAsia="bg-BG"/>
        </w:rPr>
        <w:t xml:space="preserve">Подпомагат се проектни предложения, получили </w:t>
      </w:r>
      <w:r w:rsidRPr="00EC0838">
        <w:rPr>
          <w:rFonts w:eastAsia="Times New Roman" w:cs="Times New Roman"/>
          <w:b/>
          <w:szCs w:val="24"/>
          <w:lang w:eastAsia="bg-BG"/>
        </w:rPr>
        <w:t>не по-малко от</w:t>
      </w:r>
      <w:r w:rsidRPr="00EC0838">
        <w:rPr>
          <w:rFonts w:eastAsia="Times New Roman" w:cs="Times New Roman"/>
          <w:szCs w:val="24"/>
          <w:lang w:eastAsia="bg-BG"/>
        </w:rPr>
        <w:t xml:space="preserve"> </w:t>
      </w:r>
      <w:r w:rsidRPr="00EC0838">
        <w:rPr>
          <w:rFonts w:eastAsia="Times New Roman" w:cs="Times New Roman"/>
          <w:b/>
          <w:szCs w:val="24"/>
          <w:lang w:eastAsia="bg-BG"/>
        </w:rPr>
        <w:t>25</w:t>
      </w:r>
      <w:r w:rsidRPr="00EC0838">
        <w:rPr>
          <w:rFonts w:eastAsia="Times New Roman" w:cs="Times New Roman"/>
          <w:szCs w:val="24"/>
          <w:lang w:eastAsia="bg-BG"/>
        </w:rPr>
        <w:t xml:space="preserve"> </w:t>
      </w:r>
      <w:r w:rsidRPr="00EC0838">
        <w:rPr>
          <w:rFonts w:eastAsia="Times New Roman" w:cs="Times New Roman"/>
          <w:b/>
          <w:szCs w:val="24"/>
          <w:lang w:eastAsia="bg-BG"/>
        </w:rPr>
        <w:t>точки</w:t>
      </w:r>
      <w:r w:rsidRPr="00EC0838">
        <w:rPr>
          <w:rFonts w:eastAsia="Times New Roman" w:cs="Times New Roman"/>
          <w:szCs w:val="24"/>
          <w:lang w:eastAsia="bg-BG"/>
        </w:rPr>
        <w:t xml:space="preserve"> по критериите за подбор.</w:t>
      </w:r>
    </w:p>
    <w:p w:rsidR="00ED47C8" w:rsidRP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ED47C8">
        <w:rPr>
          <w:rFonts w:eastAsia="Times New Roman" w:cs="Times New Roman"/>
          <w:szCs w:val="24"/>
          <w:lang w:eastAsia="bg-BG"/>
        </w:rPr>
        <w:t xml:space="preserve">В случай, че две или повече проектни предложения имат еднакви общи крайни оценки, </w:t>
      </w:r>
    </w:p>
    <w:p w:rsidR="00ED47C8" w:rsidRP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ED47C8">
        <w:rPr>
          <w:rFonts w:eastAsia="Times New Roman" w:cs="Times New Roman"/>
          <w:szCs w:val="24"/>
          <w:lang w:eastAsia="bg-BG"/>
        </w:rPr>
        <w:t>проектите ще бъдат подреждани в низходящ ред и ще се дава предимство на проекта/</w:t>
      </w:r>
      <w:proofErr w:type="spellStart"/>
      <w:r w:rsidRPr="00ED47C8">
        <w:rPr>
          <w:rFonts w:eastAsia="Times New Roman" w:cs="Times New Roman"/>
          <w:szCs w:val="24"/>
          <w:lang w:eastAsia="bg-BG"/>
        </w:rPr>
        <w:t>ите</w:t>
      </w:r>
      <w:proofErr w:type="spellEnd"/>
      <w:r w:rsidRPr="00ED47C8">
        <w:rPr>
          <w:rFonts w:eastAsia="Times New Roman" w:cs="Times New Roman"/>
          <w:szCs w:val="24"/>
          <w:lang w:eastAsia="bg-BG"/>
        </w:rPr>
        <w:t xml:space="preserve">, </w:t>
      </w:r>
    </w:p>
    <w:p w:rsid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ED47C8">
        <w:rPr>
          <w:rFonts w:eastAsia="Times New Roman" w:cs="Times New Roman"/>
          <w:szCs w:val="24"/>
          <w:lang w:eastAsia="bg-BG"/>
        </w:rPr>
        <w:t xml:space="preserve">получили повече точки по:  </w:t>
      </w:r>
    </w:p>
    <w:p w:rsidR="00ED47C8" w:rsidRP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</w:p>
    <w:p w:rsidR="00ED47C8" w:rsidRP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ED47C8">
        <w:rPr>
          <w:rFonts w:eastAsia="Times New Roman" w:cs="Times New Roman"/>
          <w:szCs w:val="24"/>
          <w:lang w:eastAsia="bg-BG"/>
        </w:rPr>
        <w:t xml:space="preserve">1.  Критерий № 5 „Проекти, чието изпълнение води до осигуряване на устойчива заетост на </w:t>
      </w:r>
    </w:p>
    <w:p w:rsid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ED47C8">
        <w:rPr>
          <w:rFonts w:eastAsia="Times New Roman" w:cs="Times New Roman"/>
          <w:szCs w:val="24"/>
          <w:lang w:eastAsia="bg-BG"/>
        </w:rPr>
        <w:t xml:space="preserve">територията на селските райони”; </w:t>
      </w:r>
    </w:p>
    <w:p w:rsidR="00ED47C8" w:rsidRP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</w:p>
    <w:p w:rsid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ED47C8">
        <w:rPr>
          <w:rFonts w:eastAsia="Times New Roman" w:cs="Times New Roman"/>
          <w:szCs w:val="24"/>
          <w:lang w:eastAsia="bg-BG"/>
        </w:rPr>
        <w:t xml:space="preserve">В случай, че отново имат равен брой точки : </w:t>
      </w:r>
    </w:p>
    <w:p w:rsidR="00ED47C8" w:rsidRP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</w:p>
    <w:p w:rsidR="00ED47C8" w:rsidRP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ED47C8">
        <w:rPr>
          <w:rFonts w:eastAsia="Times New Roman" w:cs="Times New Roman"/>
          <w:szCs w:val="24"/>
          <w:lang w:eastAsia="bg-BG"/>
        </w:rPr>
        <w:t xml:space="preserve">2. Критерий № 1 „Инвестиции за преработка на суровини от секторите животновъдство и </w:t>
      </w:r>
    </w:p>
    <w:p w:rsidR="00ED47C8" w:rsidRP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ED47C8">
        <w:rPr>
          <w:rFonts w:eastAsia="Times New Roman" w:cs="Times New Roman"/>
          <w:szCs w:val="24"/>
          <w:lang w:eastAsia="bg-BG"/>
        </w:rPr>
        <w:t xml:space="preserve">пчеларство, </w:t>
      </w:r>
      <w:proofErr w:type="spellStart"/>
      <w:r w:rsidRPr="00ED47C8">
        <w:rPr>
          <w:rFonts w:eastAsia="Times New Roman" w:cs="Times New Roman"/>
          <w:szCs w:val="24"/>
          <w:lang w:eastAsia="bg-BG"/>
        </w:rPr>
        <w:t>черупкови</w:t>
      </w:r>
      <w:proofErr w:type="spellEnd"/>
      <w:r w:rsidRPr="00ED47C8">
        <w:rPr>
          <w:rFonts w:eastAsia="Times New Roman" w:cs="Times New Roman"/>
          <w:szCs w:val="24"/>
          <w:lang w:eastAsia="bg-BG"/>
        </w:rPr>
        <w:t xml:space="preserve"> и други трайни насаждения, зеленчукопроизводство и етерично</w:t>
      </w:r>
    </w:p>
    <w:p w:rsid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ED47C8">
        <w:rPr>
          <w:rFonts w:eastAsia="Times New Roman" w:cs="Times New Roman"/>
          <w:szCs w:val="24"/>
          <w:lang w:eastAsia="bg-BG"/>
        </w:rPr>
        <w:t xml:space="preserve">маслени култури“; </w:t>
      </w:r>
    </w:p>
    <w:p w:rsidR="00ED47C8" w:rsidRP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</w:p>
    <w:p w:rsid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ED47C8">
        <w:rPr>
          <w:rFonts w:eastAsia="Times New Roman" w:cs="Times New Roman"/>
          <w:szCs w:val="24"/>
          <w:lang w:eastAsia="bg-BG"/>
        </w:rPr>
        <w:t xml:space="preserve">В случай, че отново имат равен брой точки : </w:t>
      </w:r>
    </w:p>
    <w:p w:rsidR="00ED47C8" w:rsidRP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</w:p>
    <w:p w:rsidR="00ED47C8" w:rsidRP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ED47C8">
        <w:rPr>
          <w:rFonts w:eastAsia="Times New Roman" w:cs="Times New Roman"/>
          <w:szCs w:val="24"/>
          <w:lang w:eastAsia="bg-BG"/>
        </w:rPr>
        <w:t xml:space="preserve">3. Критерий № 2 „ Инвестиции за въвеждане на нови </w:t>
      </w:r>
      <w:proofErr w:type="spellStart"/>
      <w:r w:rsidRPr="00ED47C8">
        <w:rPr>
          <w:rFonts w:eastAsia="Times New Roman" w:cs="Times New Roman"/>
          <w:szCs w:val="24"/>
          <w:lang w:eastAsia="bg-BG"/>
        </w:rPr>
        <w:t>енергоспестяващи</w:t>
      </w:r>
      <w:proofErr w:type="spellEnd"/>
      <w:r w:rsidRPr="00ED47C8">
        <w:rPr>
          <w:rFonts w:eastAsia="Times New Roman" w:cs="Times New Roman"/>
          <w:szCs w:val="24"/>
          <w:lang w:eastAsia="bg-BG"/>
        </w:rPr>
        <w:t xml:space="preserve"> технологии и </w:t>
      </w:r>
    </w:p>
    <w:p w:rsid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ED47C8">
        <w:rPr>
          <w:rFonts w:eastAsia="Times New Roman" w:cs="Times New Roman"/>
          <w:szCs w:val="24"/>
          <w:lang w:eastAsia="bg-BG"/>
        </w:rPr>
        <w:t xml:space="preserve">иновации в преработвателната промишленост“. </w:t>
      </w:r>
    </w:p>
    <w:p w:rsidR="00ED47C8" w:rsidRP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</w:p>
    <w:p w:rsidR="00ED47C8" w:rsidRP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ED47C8">
        <w:rPr>
          <w:rFonts w:eastAsia="Times New Roman" w:cs="Times New Roman"/>
          <w:szCs w:val="24"/>
          <w:lang w:eastAsia="bg-BG"/>
        </w:rPr>
        <w:t xml:space="preserve">В случай, че проектните предложения имат равен брой точки и по този критерий, приоритет </w:t>
      </w:r>
    </w:p>
    <w:p w:rsidR="00ED47C8" w:rsidRP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ED47C8">
        <w:rPr>
          <w:rFonts w:eastAsia="Times New Roman" w:cs="Times New Roman"/>
          <w:szCs w:val="24"/>
          <w:lang w:eastAsia="bg-BG"/>
        </w:rPr>
        <w:t xml:space="preserve">се дава на проектите, чиито кандидат-бенефициенти са декларирали по-голям  минимален </w:t>
      </w:r>
    </w:p>
    <w:p w:rsidR="00ED47C8" w:rsidRDefault="00ED47C8" w:rsidP="00ED47C8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ED47C8">
        <w:rPr>
          <w:rFonts w:eastAsia="Times New Roman" w:cs="Times New Roman"/>
          <w:szCs w:val="24"/>
          <w:lang w:eastAsia="bg-BG"/>
        </w:rPr>
        <w:t>стандартен производствен обем (СПО) на стопанството за текущата стопанска година.</w:t>
      </w:r>
    </w:p>
    <w:p w:rsidR="00AB7310" w:rsidRDefault="00AB7310" w:rsidP="00D3123F">
      <w:pPr>
        <w:shd w:val="clear" w:color="auto" w:fill="FEFEFE"/>
        <w:spacing w:line="23" w:lineRule="atLeast"/>
        <w:rPr>
          <w:b/>
          <w:color w:val="FF0000"/>
          <w:szCs w:val="24"/>
          <w:lang w:eastAsia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97"/>
      </w:tblGrid>
      <w:tr w:rsidR="00C13279" w:rsidRPr="00C13279" w:rsidTr="00C13279">
        <w:tc>
          <w:tcPr>
            <w:tcW w:w="10347" w:type="dxa"/>
          </w:tcPr>
          <w:p w:rsidR="00C13279" w:rsidRPr="00C13279" w:rsidRDefault="004F6438" w:rsidP="005E45A8">
            <w:pPr>
              <w:shd w:val="clear" w:color="auto" w:fill="FEFEFE"/>
              <w:spacing w:line="23" w:lineRule="atLeast"/>
              <w:rPr>
                <w:b/>
                <w:sz w:val="28"/>
                <w:szCs w:val="28"/>
                <w:lang w:eastAsia="bg-BG"/>
              </w:rPr>
            </w:pPr>
            <w:r>
              <w:rPr>
                <w:b/>
                <w:sz w:val="28"/>
                <w:szCs w:val="28"/>
                <w:lang w:eastAsia="bg-BG"/>
              </w:rPr>
              <w:t>Лице/а за контакт и място з</w:t>
            </w:r>
            <w:r w:rsidR="00C13279" w:rsidRPr="00C13279">
              <w:rPr>
                <w:b/>
                <w:sz w:val="28"/>
                <w:szCs w:val="28"/>
                <w:lang w:eastAsia="bg-BG"/>
              </w:rPr>
              <w:t>а достъп до подробна информация:</w:t>
            </w:r>
          </w:p>
        </w:tc>
      </w:tr>
    </w:tbl>
    <w:p w:rsidR="00AB7310" w:rsidRDefault="00AB7310" w:rsidP="00177F13">
      <w:pPr>
        <w:spacing w:line="23" w:lineRule="atLeast"/>
        <w:rPr>
          <w:szCs w:val="24"/>
          <w:u w:val="single"/>
        </w:rPr>
      </w:pPr>
    </w:p>
    <w:p w:rsidR="00A67769" w:rsidRPr="00AB7310" w:rsidRDefault="00AB7310" w:rsidP="00177F13">
      <w:pPr>
        <w:spacing w:line="23" w:lineRule="atLeast"/>
        <w:rPr>
          <w:szCs w:val="24"/>
          <w:highlight w:val="yellow"/>
          <w:u w:val="single"/>
        </w:rPr>
      </w:pPr>
      <w:r>
        <w:rPr>
          <w:szCs w:val="24"/>
          <w:u w:val="single"/>
        </w:rPr>
        <w:t>Лица</w:t>
      </w:r>
      <w:r w:rsidR="00C47934" w:rsidRPr="00AB7310">
        <w:rPr>
          <w:szCs w:val="24"/>
          <w:u w:val="single"/>
        </w:rPr>
        <w:t xml:space="preserve"> за контакт:</w:t>
      </w:r>
    </w:p>
    <w:p w:rsidR="00AB7310" w:rsidRDefault="00AB7310" w:rsidP="00AB7310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>Изпълнителен директор – тел.: 0878853963</w:t>
      </w:r>
    </w:p>
    <w:p w:rsidR="00A17C8D" w:rsidRDefault="00AB7310" w:rsidP="00AB7310">
      <w:pPr>
        <w:spacing w:after="0" w:line="240" w:lineRule="auto"/>
        <w:rPr>
          <w:szCs w:val="24"/>
        </w:rPr>
      </w:pPr>
      <w:r>
        <w:rPr>
          <w:szCs w:val="24"/>
        </w:rPr>
        <w:t>Експерт СВОМР -</w:t>
      </w:r>
      <w:r w:rsidR="00A17C8D" w:rsidRPr="00A17C8D">
        <w:rPr>
          <w:szCs w:val="24"/>
        </w:rPr>
        <w:t xml:space="preserve"> </w:t>
      </w:r>
      <w:r w:rsidR="00A17C8D">
        <w:rPr>
          <w:szCs w:val="24"/>
        </w:rPr>
        <w:t>тел.</w:t>
      </w:r>
      <w:r>
        <w:rPr>
          <w:szCs w:val="24"/>
        </w:rPr>
        <w:t>:</w:t>
      </w:r>
      <w:r w:rsidR="00A17C8D">
        <w:rPr>
          <w:szCs w:val="24"/>
        </w:rPr>
        <w:t xml:space="preserve"> </w:t>
      </w:r>
      <w:r w:rsidR="00A17C8D">
        <w:t>08</w:t>
      </w:r>
      <w:r w:rsidR="004F79BA">
        <w:t>86324704</w:t>
      </w:r>
    </w:p>
    <w:p w:rsidR="00AB7310" w:rsidRDefault="00AB7310" w:rsidP="00AB7310">
      <w:pPr>
        <w:spacing w:after="0" w:line="240" w:lineRule="auto"/>
        <w:rPr>
          <w:szCs w:val="24"/>
        </w:rPr>
      </w:pPr>
    </w:p>
    <w:p w:rsidR="00D3123F" w:rsidRDefault="00D3123F" w:rsidP="00AB7310">
      <w:pPr>
        <w:spacing w:after="0" w:line="240" w:lineRule="auto"/>
        <w:rPr>
          <w:rStyle w:val="st"/>
          <w:color w:val="000000" w:themeColor="text1"/>
        </w:rPr>
      </w:pPr>
      <w:r w:rsidRPr="00D34EC9">
        <w:rPr>
          <w:szCs w:val="24"/>
        </w:rPr>
        <w:t>е-</w:t>
      </w:r>
      <w:r w:rsidRPr="00D34EC9">
        <w:rPr>
          <w:szCs w:val="24"/>
          <w:lang w:val="en-US"/>
        </w:rPr>
        <w:t>mail</w:t>
      </w:r>
      <w:r w:rsidRPr="00D34EC9">
        <w:rPr>
          <w:szCs w:val="24"/>
          <w:lang w:val="ru-RU"/>
        </w:rPr>
        <w:t>:</w:t>
      </w:r>
      <w:r w:rsidR="00D34EC9">
        <w:rPr>
          <w:color w:val="4472C4" w:themeColor="accent5"/>
          <w:szCs w:val="24"/>
          <w:lang w:val="ru-RU"/>
        </w:rPr>
        <w:t xml:space="preserve"> </w:t>
      </w:r>
      <w:hyperlink r:id="rId10" w:history="1">
        <w:r w:rsidR="004A7746" w:rsidRPr="00227DCE">
          <w:rPr>
            <w:rStyle w:val="a7"/>
          </w:rPr>
          <w:t>mig</w:t>
        </w:r>
        <w:r w:rsidR="004A7746" w:rsidRPr="00227DCE">
          <w:rPr>
            <w:rStyle w:val="a7"/>
            <w:lang w:val="en-US"/>
          </w:rPr>
          <w:t>bn</w:t>
        </w:r>
        <w:r w:rsidR="004A7746" w:rsidRPr="00227DCE">
          <w:rPr>
            <w:rStyle w:val="a7"/>
            <w:i/>
          </w:rPr>
          <w:t>@</w:t>
        </w:r>
        <w:proofErr w:type="spellStart"/>
        <w:r w:rsidR="004A7746" w:rsidRPr="00227DCE">
          <w:rPr>
            <w:rStyle w:val="a7"/>
          </w:rPr>
          <w:t>abv</w:t>
        </w:r>
        <w:proofErr w:type="spellEnd"/>
        <w:r w:rsidR="004A7746" w:rsidRPr="00227DCE">
          <w:rPr>
            <w:rStyle w:val="a7"/>
          </w:rPr>
          <w:t>.</w:t>
        </w:r>
        <w:proofErr w:type="spellStart"/>
        <w:r w:rsidR="004A7746" w:rsidRPr="00227DCE">
          <w:rPr>
            <w:rStyle w:val="a7"/>
          </w:rPr>
          <w:t>bg</w:t>
        </w:r>
        <w:proofErr w:type="spellEnd"/>
      </w:hyperlink>
      <w:r w:rsidR="00D34EC9">
        <w:rPr>
          <w:rStyle w:val="st"/>
          <w:color w:val="4472C4" w:themeColor="accent5"/>
        </w:rPr>
        <w:t xml:space="preserve"> </w:t>
      </w:r>
      <w:r w:rsidR="00177F13" w:rsidRPr="00177F13">
        <w:rPr>
          <w:rStyle w:val="st"/>
          <w:color w:val="4472C4" w:themeColor="accent5"/>
        </w:rPr>
        <w:br/>
      </w:r>
      <w:r w:rsidR="00177F13" w:rsidRPr="00177F13">
        <w:rPr>
          <w:rStyle w:val="st"/>
          <w:color w:val="000000" w:themeColor="text1"/>
        </w:rPr>
        <w:t xml:space="preserve">адрес: гр. </w:t>
      </w:r>
      <w:r w:rsidR="004A7746">
        <w:rPr>
          <w:rStyle w:val="st"/>
          <w:color w:val="000000" w:themeColor="text1"/>
        </w:rPr>
        <w:t>Белене</w:t>
      </w:r>
      <w:r w:rsidR="00177F13" w:rsidRPr="00177F13">
        <w:rPr>
          <w:rStyle w:val="st"/>
          <w:color w:val="000000" w:themeColor="text1"/>
        </w:rPr>
        <w:t xml:space="preserve">, </w:t>
      </w:r>
      <w:r w:rsidR="004A7746">
        <w:rPr>
          <w:rStyle w:val="st"/>
          <w:color w:val="000000" w:themeColor="text1"/>
        </w:rPr>
        <w:t>п</w:t>
      </w:r>
      <w:r w:rsidR="00177F13" w:rsidRPr="00177F13">
        <w:rPr>
          <w:rStyle w:val="st"/>
          <w:color w:val="000000" w:themeColor="text1"/>
        </w:rPr>
        <w:t>л.”</w:t>
      </w:r>
      <w:r w:rsidR="004A7746">
        <w:rPr>
          <w:rStyle w:val="st"/>
          <w:color w:val="000000" w:themeColor="text1"/>
        </w:rPr>
        <w:t>България</w:t>
      </w:r>
      <w:r w:rsidR="00177F13" w:rsidRPr="00177F13">
        <w:rPr>
          <w:rStyle w:val="st"/>
          <w:color w:val="000000" w:themeColor="text1"/>
        </w:rPr>
        <w:t xml:space="preserve">” №1, ет. </w:t>
      </w:r>
      <w:r w:rsidR="004A7746">
        <w:rPr>
          <w:rStyle w:val="st"/>
          <w:color w:val="000000" w:themeColor="text1"/>
        </w:rPr>
        <w:t>1</w:t>
      </w:r>
    </w:p>
    <w:p w:rsidR="00AB7310" w:rsidRDefault="00AB7310" w:rsidP="00D3123F">
      <w:pPr>
        <w:spacing w:line="23" w:lineRule="atLeast"/>
        <w:jc w:val="both"/>
        <w:rPr>
          <w:b/>
          <w:szCs w:val="24"/>
        </w:rPr>
      </w:pPr>
    </w:p>
    <w:p w:rsidR="00D3123F" w:rsidRPr="00C13279" w:rsidRDefault="00D3123F" w:rsidP="00D3123F">
      <w:pPr>
        <w:spacing w:line="23" w:lineRule="atLeast"/>
        <w:jc w:val="both"/>
        <w:rPr>
          <w:b/>
          <w:szCs w:val="24"/>
        </w:rPr>
      </w:pPr>
      <w:r w:rsidRPr="00C13279">
        <w:rPr>
          <w:b/>
          <w:szCs w:val="24"/>
        </w:rPr>
        <w:t>Пълният пакет документи за кандидатстване са публикувани на следните интернет адреси:</w:t>
      </w:r>
    </w:p>
    <w:p w:rsidR="00C47934" w:rsidRDefault="00A67769" w:rsidP="00C47934">
      <w:pPr>
        <w:numPr>
          <w:ilvl w:val="0"/>
          <w:numId w:val="13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szCs w:val="24"/>
        </w:rPr>
      </w:pPr>
      <w:r>
        <w:rPr>
          <w:szCs w:val="24"/>
        </w:rPr>
        <w:t xml:space="preserve">на сайта на Сдружение „МИГ </w:t>
      </w:r>
      <w:r w:rsidR="004A7746">
        <w:rPr>
          <w:szCs w:val="24"/>
        </w:rPr>
        <w:t>Белене - Никопол</w:t>
      </w:r>
      <w:r w:rsidR="00863849">
        <w:rPr>
          <w:szCs w:val="24"/>
        </w:rPr>
        <w:t>”</w:t>
      </w:r>
      <w:r w:rsidR="00D3123F">
        <w:rPr>
          <w:szCs w:val="24"/>
        </w:rPr>
        <w:t xml:space="preserve"> - </w:t>
      </w:r>
      <w:hyperlink r:id="rId11" w:history="1">
        <w:r w:rsidR="004A7746" w:rsidRPr="00227DCE">
          <w:rPr>
            <w:rStyle w:val="a7"/>
            <w:szCs w:val="24"/>
          </w:rPr>
          <w:t>http://www.</w:t>
        </w:r>
        <w:r w:rsidR="004A7746" w:rsidRPr="00227DCE">
          <w:rPr>
            <w:rStyle w:val="a7"/>
          </w:rPr>
          <w:t>mig-b</w:t>
        </w:r>
        <w:r w:rsidR="004A7746" w:rsidRPr="00227DCE">
          <w:rPr>
            <w:rStyle w:val="a7"/>
            <w:lang w:val="en-US"/>
          </w:rPr>
          <w:t>n</w:t>
        </w:r>
        <w:r w:rsidR="004A7746" w:rsidRPr="00D27E15">
          <w:rPr>
            <w:rStyle w:val="a7"/>
          </w:rPr>
          <w:t>.</w:t>
        </w:r>
        <w:r w:rsidR="004A7746" w:rsidRPr="00227DCE">
          <w:rPr>
            <w:rStyle w:val="a7"/>
            <w:lang w:val="en-US"/>
          </w:rPr>
          <w:t>eu</w:t>
        </w:r>
        <w:r w:rsidR="004A7746" w:rsidRPr="00227DCE">
          <w:rPr>
            <w:rStyle w:val="a7"/>
          </w:rPr>
          <w:t>.</w:t>
        </w:r>
        <w:r w:rsidR="004A7746" w:rsidRPr="00227DCE">
          <w:rPr>
            <w:rStyle w:val="a7"/>
            <w:szCs w:val="24"/>
          </w:rPr>
          <w:t>/</w:t>
        </w:r>
      </w:hyperlink>
      <w:r w:rsidR="00D3123F">
        <w:rPr>
          <w:szCs w:val="24"/>
        </w:rPr>
        <w:t>;</w:t>
      </w:r>
    </w:p>
    <w:p w:rsidR="00A67769" w:rsidRPr="00C47934" w:rsidRDefault="00D3123F" w:rsidP="00C47934">
      <w:pPr>
        <w:numPr>
          <w:ilvl w:val="0"/>
          <w:numId w:val="13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rStyle w:val="a7"/>
          <w:color w:val="auto"/>
          <w:szCs w:val="24"/>
          <w:u w:val="none"/>
        </w:rPr>
      </w:pPr>
      <w:r w:rsidRPr="00C47934">
        <w:rPr>
          <w:szCs w:val="24"/>
        </w:rPr>
        <w:t xml:space="preserve">на сайта на </w:t>
      </w:r>
      <w:r w:rsidR="00A67769" w:rsidRPr="00C47934">
        <w:rPr>
          <w:szCs w:val="24"/>
        </w:rPr>
        <w:t xml:space="preserve">Информационната система за управление и наблюдение на средствата от Европейските структурни и инвестиционни фондове </w:t>
      </w:r>
      <w:r w:rsidR="009078AD" w:rsidRPr="00C47934">
        <w:rPr>
          <w:szCs w:val="24"/>
        </w:rPr>
        <w:t>(</w:t>
      </w:r>
      <w:r w:rsidR="00A67769" w:rsidRPr="00C47934">
        <w:rPr>
          <w:szCs w:val="24"/>
        </w:rPr>
        <w:t>ИСУН 2020</w:t>
      </w:r>
      <w:r w:rsidR="009078AD" w:rsidRPr="00C47934">
        <w:rPr>
          <w:szCs w:val="24"/>
        </w:rPr>
        <w:t>)</w:t>
      </w:r>
      <w:r w:rsidR="00A67769" w:rsidRPr="00C47934">
        <w:rPr>
          <w:szCs w:val="24"/>
        </w:rPr>
        <w:t xml:space="preserve"> в</w:t>
      </w:r>
      <w:r w:rsidR="00A67769" w:rsidRPr="00F00437">
        <w:t xml:space="preserve"> модула за електрон</w:t>
      </w:r>
      <w:r w:rsidR="00A67769">
        <w:t>но кандидатстване</w:t>
      </w:r>
      <w:r w:rsidR="00A67769" w:rsidRPr="00F00437">
        <w:t xml:space="preserve">: </w:t>
      </w:r>
      <w:hyperlink r:id="rId12" w:history="1">
        <w:r w:rsidR="00A67769" w:rsidRPr="00190C07">
          <w:rPr>
            <w:rStyle w:val="a7"/>
          </w:rPr>
          <w:t>http://eumis2020.government.bg/</w:t>
        </w:r>
      </w:hyperlink>
    </w:p>
    <w:p w:rsidR="00AB7310" w:rsidRDefault="00AB7310" w:rsidP="00C47934">
      <w:p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</w:p>
    <w:p w:rsidR="00C47934" w:rsidRDefault="00AB7310" w:rsidP="00C47934">
      <w:p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  <w:r w:rsidRPr="00AB7310">
        <w:rPr>
          <w:szCs w:val="24"/>
        </w:rPr>
        <w:t>Кандидатите могат да зададат допълнителни въпроси и да искат разяснения във връзка с Условията за кандидатстване до 3 седмици преди крайния срок за п</w:t>
      </w:r>
      <w:r>
        <w:rPr>
          <w:szCs w:val="24"/>
        </w:rPr>
        <w:t>од</w:t>
      </w:r>
      <w:r w:rsidR="004F79BA">
        <w:rPr>
          <w:szCs w:val="24"/>
        </w:rPr>
        <w:t>аване на проектни предложения.</w:t>
      </w:r>
      <w:r w:rsidRPr="00AB7310">
        <w:rPr>
          <w:szCs w:val="24"/>
        </w:rPr>
        <w:t xml:space="preserve"> Допълнителни въпроси могат да се задават само на електронната поща на МИГ</w:t>
      </w:r>
      <w:r>
        <w:rPr>
          <w:szCs w:val="24"/>
        </w:rPr>
        <w:t xml:space="preserve"> Белене-Никопол - </w:t>
      </w:r>
      <w:hyperlink r:id="rId13" w:history="1">
        <w:r w:rsidRPr="00C463D3">
          <w:rPr>
            <w:rStyle w:val="a7"/>
            <w:szCs w:val="24"/>
          </w:rPr>
          <w:t>migbn@abv.bg</w:t>
        </w:r>
      </w:hyperlink>
      <w:r>
        <w:rPr>
          <w:szCs w:val="24"/>
        </w:rPr>
        <w:t xml:space="preserve">, </w:t>
      </w:r>
      <w:r w:rsidRPr="00AB7310">
        <w:rPr>
          <w:szCs w:val="24"/>
        </w:rPr>
        <w:t xml:space="preserve">като ясно се посочва наименованието на </w:t>
      </w:r>
      <w:r>
        <w:rPr>
          <w:szCs w:val="24"/>
        </w:rPr>
        <w:t xml:space="preserve">процедурата за подбор на проектни предложения.  </w:t>
      </w:r>
    </w:p>
    <w:p w:rsidR="009D5C5F" w:rsidRDefault="009D5C5F" w:rsidP="00C47934">
      <w:p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</w:p>
    <w:p w:rsidR="009D5C5F" w:rsidRPr="00C47934" w:rsidRDefault="009D5C5F" w:rsidP="00C47934">
      <w:p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B7310" w:rsidRPr="00C13279" w:rsidTr="00C13279">
        <w:tc>
          <w:tcPr>
            <w:tcW w:w="10347" w:type="dxa"/>
          </w:tcPr>
          <w:p w:rsidR="00C13279" w:rsidRPr="00C13279" w:rsidRDefault="00C13279" w:rsidP="008D6B68">
            <w:pPr>
              <w:shd w:val="clear" w:color="auto" w:fill="FEFEFE"/>
              <w:spacing w:line="23" w:lineRule="atLeast"/>
              <w:rPr>
                <w:b/>
                <w:sz w:val="28"/>
                <w:szCs w:val="28"/>
                <w:lang w:eastAsia="bg-BG"/>
              </w:rPr>
            </w:pPr>
            <w:r w:rsidRPr="00C13279">
              <w:rPr>
                <w:b/>
                <w:sz w:val="28"/>
                <w:szCs w:val="28"/>
                <w:lang w:eastAsia="bg-BG"/>
              </w:rPr>
              <w:t>Начин за подаване на проектни предложения:</w:t>
            </w:r>
          </w:p>
        </w:tc>
      </w:tr>
    </w:tbl>
    <w:p w:rsidR="009D5C5F" w:rsidRDefault="009D5C5F" w:rsidP="009078AD">
      <w:pPr>
        <w:jc w:val="both"/>
        <w:rPr>
          <w:szCs w:val="24"/>
        </w:rPr>
      </w:pPr>
    </w:p>
    <w:bookmarkEnd w:id="0"/>
    <w:bookmarkEnd w:id="1"/>
    <w:bookmarkEnd w:id="2"/>
    <w:p w:rsidR="009A3ED8" w:rsidRPr="00D27E15" w:rsidRDefault="009D5C5F" w:rsidP="009D5C5F">
      <w:pPr>
        <w:jc w:val="both"/>
      </w:pPr>
      <w:r w:rsidRPr="009D5C5F">
        <w:rPr>
          <w:szCs w:val="24"/>
        </w:rPr>
        <w:t xml:space="preserve">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</w:t>
      </w:r>
      <w:proofErr w:type="spellStart"/>
      <w:r w:rsidRPr="009D5C5F">
        <w:rPr>
          <w:szCs w:val="24"/>
        </w:rPr>
        <w:t>придружителните</w:t>
      </w:r>
      <w:proofErr w:type="spellEnd"/>
      <w:r w:rsidRPr="009D5C5F">
        <w:rPr>
          <w:szCs w:val="24"/>
        </w:rPr>
        <w:t xml:space="preserve"> документи </w:t>
      </w:r>
      <w:r w:rsidRPr="009D5C5F">
        <w:rPr>
          <w:b/>
          <w:szCs w:val="24"/>
        </w:rPr>
        <w:t>чрез Информационната система за управление и наблюдение на средствата от ЕС в България (ИСУН 2020)</w:t>
      </w:r>
      <w:r w:rsidRPr="009D5C5F">
        <w:rPr>
          <w:szCs w:val="24"/>
        </w:rPr>
        <w:t xml:space="preserve"> 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4" w:history="1">
        <w:r w:rsidRPr="00C463D3">
          <w:rPr>
            <w:rStyle w:val="a7"/>
            <w:szCs w:val="24"/>
          </w:rPr>
          <w:t>https://eumis2020.government.bg</w:t>
        </w:r>
      </w:hyperlink>
      <w:r>
        <w:rPr>
          <w:szCs w:val="24"/>
        </w:rPr>
        <w:t xml:space="preserve">. </w:t>
      </w:r>
    </w:p>
    <w:sectPr w:rsidR="009A3ED8" w:rsidRPr="00D27E15" w:rsidSect="00C11B3D">
      <w:headerReference w:type="default" r:id="rId15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9B" w:rsidRDefault="00E02F9B" w:rsidP="00617FB6">
      <w:pPr>
        <w:spacing w:after="0" w:line="240" w:lineRule="auto"/>
      </w:pPr>
      <w:r>
        <w:separator/>
      </w:r>
    </w:p>
  </w:endnote>
  <w:endnote w:type="continuationSeparator" w:id="0">
    <w:p w:rsidR="00E02F9B" w:rsidRDefault="00E02F9B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9B" w:rsidRDefault="00E02F9B" w:rsidP="00617FB6">
      <w:pPr>
        <w:spacing w:after="0" w:line="240" w:lineRule="auto"/>
      </w:pPr>
      <w:r>
        <w:separator/>
      </w:r>
    </w:p>
  </w:footnote>
  <w:footnote w:type="continuationSeparator" w:id="0">
    <w:p w:rsidR="00E02F9B" w:rsidRDefault="00E02F9B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746" w:rsidRPr="002640CA" w:rsidRDefault="00C11B3D">
    <w:pPr>
      <w:pStyle w:val="a3"/>
      <w:rPr>
        <w:rFonts w:ascii="Century Gothic" w:hAnsi="Century Gothic"/>
        <w:b/>
      </w:rPr>
    </w:pPr>
    <w:r>
      <w:rPr>
        <w:rFonts w:ascii="Century Gothic" w:hAnsi="Century Gothic"/>
        <w:b/>
        <w:noProof/>
        <w:lang w:eastAsia="bg-BG"/>
      </w:rPr>
      <w:drawing>
        <wp:inline distT="0" distB="0" distL="0" distR="0" wp14:anchorId="5F9460D9" wp14:editId="5A543CF2">
          <wp:extent cx="5761355" cy="1073150"/>
          <wp:effectExtent l="0" t="0" r="0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0F15041"/>
    <w:multiLevelType w:val="hybridMultilevel"/>
    <w:tmpl w:val="2EA4D4FC"/>
    <w:lvl w:ilvl="0" w:tplc="76841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8B3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D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F1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0F9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96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835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A9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1A6734E"/>
    <w:multiLevelType w:val="hybridMultilevel"/>
    <w:tmpl w:val="A83EFB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E6D5A"/>
    <w:multiLevelType w:val="hybridMultilevel"/>
    <w:tmpl w:val="EA7423EC"/>
    <w:lvl w:ilvl="0" w:tplc="6EA4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B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1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6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A7030"/>
    <w:multiLevelType w:val="hybridMultilevel"/>
    <w:tmpl w:val="7FA2FCAC"/>
    <w:lvl w:ilvl="0" w:tplc="0402000F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11C15E1C"/>
    <w:multiLevelType w:val="hybridMultilevel"/>
    <w:tmpl w:val="29DC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F2F86"/>
    <w:multiLevelType w:val="hybridMultilevel"/>
    <w:tmpl w:val="D94CF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852CA"/>
    <w:multiLevelType w:val="multilevel"/>
    <w:tmpl w:val="CEB449C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800"/>
      </w:pPr>
      <w:rPr>
        <w:rFonts w:hint="default"/>
      </w:rPr>
    </w:lvl>
  </w:abstractNum>
  <w:abstractNum w:abstractNumId="13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91DBE"/>
    <w:multiLevelType w:val="hybridMultilevel"/>
    <w:tmpl w:val="1420604E"/>
    <w:lvl w:ilvl="0" w:tplc="4E5A27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9163E"/>
    <w:multiLevelType w:val="hybridMultilevel"/>
    <w:tmpl w:val="46B4C58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61B0802"/>
    <w:multiLevelType w:val="hybridMultilevel"/>
    <w:tmpl w:val="040C783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7AC9F6">
      <w:start w:val="2"/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5D5008A0"/>
    <w:multiLevelType w:val="hybridMultilevel"/>
    <w:tmpl w:val="0A3A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613B59"/>
    <w:multiLevelType w:val="hybridMultilevel"/>
    <w:tmpl w:val="E19CDCA8"/>
    <w:lvl w:ilvl="0" w:tplc="1CB21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23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83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6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6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96020C2"/>
    <w:multiLevelType w:val="hybridMultilevel"/>
    <w:tmpl w:val="161CAE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5523D"/>
    <w:multiLevelType w:val="hybridMultilevel"/>
    <w:tmpl w:val="5380D5EC"/>
    <w:lvl w:ilvl="0" w:tplc="84588A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604CB"/>
    <w:multiLevelType w:val="hybridMultilevel"/>
    <w:tmpl w:val="30AA30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2"/>
  </w:num>
  <w:num w:numId="4">
    <w:abstractNumId w:val="19"/>
  </w:num>
  <w:num w:numId="5">
    <w:abstractNumId w:val="26"/>
  </w:num>
  <w:num w:numId="6">
    <w:abstractNumId w:val="34"/>
  </w:num>
  <w:num w:numId="7">
    <w:abstractNumId w:val="15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27"/>
  </w:num>
  <w:num w:numId="13">
    <w:abstractNumId w:val="2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14"/>
  </w:num>
  <w:num w:numId="18">
    <w:abstractNumId w:val="0"/>
  </w:num>
  <w:num w:numId="19">
    <w:abstractNumId w:val="7"/>
  </w:num>
  <w:num w:numId="20">
    <w:abstractNumId w:val="24"/>
  </w:num>
  <w:num w:numId="21">
    <w:abstractNumId w:val="22"/>
  </w:num>
  <w:num w:numId="22">
    <w:abstractNumId w:val="23"/>
  </w:num>
  <w:num w:numId="23">
    <w:abstractNumId w:val="31"/>
  </w:num>
  <w:num w:numId="24">
    <w:abstractNumId w:val="29"/>
  </w:num>
  <w:num w:numId="25">
    <w:abstractNumId w:val="1"/>
  </w:num>
  <w:num w:numId="26">
    <w:abstractNumId w:val="33"/>
  </w:num>
  <w:num w:numId="27">
    <w:abstractNumId w:val="3"/>
  </w:num>
  <w:num w:numId="28">
    <w:abstractNumId w:val="21"/>
  </w:num>
  <w:num w:numId="29">
    <w:abstractNumId w:val="9"/>
  </w:num>
  <w:num w:numId="30">
    <w:abstractNumId w:val="20"/>
  </w:num>
  <w:num w:numId="31">
    <w:abstractNumId w:val="5"/>
  </w:num>
  <w:num w:numId="32">
    <w:abstractNumId w:val="12"/>
  </w:num>
  <w:num w:numId="33">
    <w:abstractNumId w:val="6"/>
  </w:num>
  <w:num w:numId="34">
    <w:abstractNumId w:val="3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6"/>
    <w:rsid w:val="0001147B"/>
    <w:rsid w:val="000366F5"/>
    <w:rsid w:val="00044F6F"/>
    <w:rsid w:val="00053246"/>
    <w:rsid w:val="00063177"/>
    <w:rsid w:val="000744AA"/>
    <w:rsid w:val="000917B7"/>
    <w:rsid w:val="000B613D"/>
    <w:rsid w:val="000D0DD9"/>
    <w:rsid w:val="000E239D"/>
    <w:rsid w:val="000E438E"/>
    <w:rsid w:val="000E492C"/>
    <w:rsid w:val="000E4A9A"/>
    <w:rsid w:val="001062D0"/>
    <w:rsid w:val="0014238E"/>
    <w:rsid w:val="00177F13"/>
    <w:rsid w:val="00181874"/>
    <w:rsid w:val="0018286F"/>
    <w:rsid w:val="00182BCF"/>
    <w:rsid w:val="00192EE4"/>
    <w:rsid w:val="00196F5F"/>
    <w:rsid w:val="001A3B05"/>
    <w:rsid w:val="001B3F52"/>
    <w:rsid w:val="001B43C5"/>
    <w:rsid w:val="001D2D9B"/>
    <w:rsid w:val="001D3103"/>
    <w:rsid w:val="001D4E72"/>
    <w:rsid w:val="001E3DCB"/>
    <w:rsid w:val="001F77D2"/>
    <w:rsid w:val="00245CD1"/>
    <w:rsid w:val="00251ED6"/>
    <w:rsid w:val="002560F0"/>
    <w:rsid w:val="002640CA"/>
    <w:rsid w:val="00265D45"/>
    <w:rsid w:val="002C1EE1"/>
    <w:rsid w:val="002C393A"/>
    <w:rsid w:val="002C40CB"/>
    <w:rsid w:val="002D5249"/>
    <w:rsid w:val="00300F41"/>
    <w:rsid w:val="00314253"/>
    <w:rsid w:val="00323CAC"/>
    <w:rsid w:val="00333F7C"/>
    <w:rsid w:val="0035203D"/>
    <w:rsid w:val="00353D1B"/>
    <w:rsid w:val="003600CC"/>
    <w:rsid w:val="003841B7"/>
    <w:rsid w:val="00394837"/>
    <w:rsid w:val="003B4313"/>
    <w:rsid w:val="003D6085"/>
    <w:rsid w:val="003F699C"/>
    <w:rsid w:val="00404443"/>
    <w:rsid w:val="00406838"/>
    <w:rsid w:val="004157BA"/>
    <w:rsid w:val="004343EC"/>
    <w:rsid w:val="004418CA"/>
    <w:rsid w:val="00477810"/>
    <w:rsid w:val="0048142A"/>
    <w:rsid w:val="004868B7"/>
    <w:rsid w:val="00487CA1"/>
    <w:rsid w:val="00496267"/>
    <w:rsid w:val="004A0593"/>
    <w:rsid w:val="004A46C2"/>
    <w:rsid w:val="004A7746"/>
    <w:rsid w:val="004C47AB"/>
    <w:rsid w:val="004E786A"/>
    <w:rsid w:val="004F6438"/>
    <w:rsid w:val="004F79BA"/>
    <w:rsid w:val="00531AA2"/>
    <w:rsid w:val="005562AA"/>
    <w:rsid w:val="00565D94"/>
    <w:rsid w:val="005866EE"/>
    <w:rsid w:val="005867BC"/>
    <w:rsid w:val="00595AA4"/>
    <w:rsid w:val="005B4A2A"/>
    <w:rsid w:val="005C164A"/>
    <w:rsid w:val="005C486A"/>
    <w:rsid w:val="005E789C"/>
    <w:rsid w:val="005F0E16"/>
    <w:rsid w:val="00607BDC"/>
    <w:rsid w:val="00617FB6"/>
    <w:rsid w:val="00644F9B"/>
    <w:rsid w:val="006661B1"/>
    <w:rsid w:val="0067299F"/>
    <w:rsid w:val="006776E0"/>
    <w:rsid w:val="0068075E"/>
    <w:rsid w:val="00684AC4"/>
    <w:rsid w:val="006900BD"/>
    <w:rsid w:val="0069691C"/>
    <w:rsid w:val="006B0E2D"/>
    <w:rsid w:val="006B17C5"/>
    <w:rsid w:val="006C2B88"/>
    <w:rsid w:val="006C6FE0"/>
    <w:rsid w:val="006D2067"/>
    <w:rsid w:val="006D40C0"/>
    <w:rsid w:val="006D4355"/>
    <w:rsid w:val="006D45A0"/>
    <w:rsid w:val="00757CB3"/>
    <w:rsid w:val="0076505B"/>
    <w:rsid w:val="007A4B81"/>
    <w:rsid w:val="007A5405"/>
    <w:rsid w:val="007C3C18"/>
    <w:rsid w:val="007D21CC"/>
    <w:rsid w:val="007F37CA"/>
    <w:rsid w:val="007F3FAE"/>
    <w:rsid w:val="00804324"/>
    <w:rsid w:val="00806203"/>
    <w:rsid w:val="008366AF"/>
    <w:rsid w:val="0085261D"/>
    <w:rsid w:val="0085296A"/>
    <w:rsid w:val="0085575D"/>
    <w:rsid w:val="008602B3"/>
    <w:rsid w:val="00863849"/>
    <w:rsid w:val="00864369"/>
    <w:rsid w:val="008A68F5"/>
    <w:rsid w:val="008E7D9A"/>
    <w:rsid w:val="009078AD"/>
    <w:rsid w:val="0091472B"/>
    <w:rsid w:val="009200F8"/>
    <w:rsid w:val="00923D72"/>
    <w:rsid w:val="00925984"/>
    <w:rsid w:val="00937008"/>
    <w:rsid w:val="00937511"/>
    <w:rsid w:val="00946B8A"/>
    <w:rsid w:val="00966FFB"/>
    <w:rsid w:val="00986E72"/>
    <w:rsid w:val="00993696"/>
    <w:rsid w:val="00993E78"/>
    <w:rsid w:val="00994236"/>
    <w:rsid w:val="009A27F2"/>
    <w:rsid w:val="009A3ED8"/>
    <w:rsid w:val="009A4875"/>
    <w:rsid w:val="009C102C"/>
    <w:rsid w:val="009C50B4"/>
    <w:rsid w:val="009C57BD"/>
    <w:rsid w:val="009D5997"/>
    <w:rsid w:val="009D5C5F"/>
    <w:rsid w:val="00A057BB"/>
    <w:rsid w:val="00A103B4"/>
    <w:rsid w:val="00A17C8D"/>
    <w:rsid w:val="00A57980"/>
    <w:rsid w:val="00A67769"/>
    <w:rsid w:val="00A7370E"/>
    <w:rsid w:val="00A95216"/>
    <w:rsid w:val="00A97A26"/>
    <w:rsid w:val="00AA466D"/>
    <w:rsid w:val="00AA7329"/>
    <w:rsid w:val="00AB6CD0"/>
    <w:rsid w:val="00AB7310"/>
    <w:rsid w:val="00AC7B2E"/>
    <w:rsid w:val="00AE0C87"/>
    <w:rsid w:val="00AE1915"/>
    <w:rsid w:val="00AF79FF"/>
    <w:rsid w:val="00B023E7"/>
    <w:rsid w:val="00B053A1"/>
    <w:rsid w:val="00B262D9"/>
    <w:rsid w:val="00B274A2"/>
    <w:rsid w:val="00B34177"/>
    <w:rsid w:val="00B53650"/>
    <w:rsid w:val="00B84E44"/>
    <w:rsid w:val="00B97B27"/>
    <w:rsid w:val="00BA132D"/>
    <w:rsid w:val="00BC0532"/>
    <w:rsid w:val="00BC3FD9"/>
    <w:rsid w:val="00BC6E29"/>
    <w:rsid w:val="00BD5AD0"/>
    <w:rsid w:val="00BF7FD0"/>
    <w:rsid w:val="00C11B3D"/>
    <w:rsid w:val="00C13279"/>
    <w:rsid w:val="00C20EDC"/>
    <w:rsid w:val="00C308B7"/>
    <w:rsid w:val="00C3253D"/>
    <w:rsid w:val="00C46207"/>
    <w:rsid w:val="00C47934"/>
    <w:rsid w:val="00C512CB"/>
    <w:rsid w:val="00C529FF"/>
    <w:rsid w:val="00C67888"/>
    <w:rsid w:val="00C67E85"/>
    <w:rsid w:val="00C84C38"/>
    <w:rsid w:val="00C86DA8"/>
    <w:rsid w:val="00C955BF"/>
    <w:rsid w:val="00CA7741"/>
    <w:rsid w:val="00CC5E4F"/>
    <w:rsid w:val="00CD1866"/>
    <w:rsid w:val="00D0210F"/>
    <w:rsid w:val="00D27E15"/>
    <w:rsid w:val="00D30002"/>
    <w:rsid w:val="00D3123F"/>
    <w:rsid w:val="00D349C5"/>
    <w:rsid w:val="00D34EC9"/>
    <w:rsid w:val="00D37EA1"/>
    <w:rsid w:val="00D47772"/>
    <w:rsid w:val="00D51C27"/>
    <w:rsid w:val="00D61C3D"/>
    <w:rsid w:val="00D93F35"/>
    <w:rsid w:val="00DB6F4E"/>
    <w:rsid w:val="00DC3579"/>
    <w:rsid w:val="00DC3896"/>
    <w:rsid w:val="00DF24E3"/>
    <w:rsid w:val="00DF74CA"/>
    <w:rsid w:val="00E02F9B"/>
    <w:rsid w:val="00E33A67"/>
    <w:rsid w:val="00E35AA0"/>
    <w:rsid w:val="00E36EA7"/>
    <w:rsid w:val="00E549B9"/>
    <w:rsid w:val="00E72AE2"/>
    <w:rsid w:val="00E80A44"/>
    <w:rsid w:val="00E84502"/>
    <w:rsid w:val="00E91E91"/>
    <w:rsid w:val="00E95C64"/>
    <w:rsid w:val="00EA7618"/>
    <w:rsid w:val="00EC0838"/>
    <w:rsid w:val="00EC4057"/>
    <w:rsid w:val="00EC71BE"/>
    <w:rsid w:val="00EC7BDB"/>
    <w:rsid w:val="00ED47C8"/>
    <w:rsid w:val="00EF0668"/>
    <w:rsid w:val="00EF493B"/>
    <w:rsid w:val="00F119D2"/>
    <w:rsid w:val="00F131C1"/>
    <w:rsid w:val="00F14DAE"/>
    <w:rsid w:val="00F536A4"/>
    <w:rsid w:val="00F713D6"/>
    <w:rsid w:val="00F7548C"/>
    <w:rsid w:val="00F7612D"/>
    <w:rsid w:val="00FD4FCA"/>
    <w:rsid w:val="00FF4C2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АРАГРАФ,List1,List Paragraph11,List Paragraph111,Списък на абзаци1,List Paragraph1,Colorful List - Accent 11,List Paragraph1111"/>
    <w:basedOn w:val="a"/>
    <w:link w:val="aa"/>
    <w:uiPriority w:val="99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9"/>
    <w:uiPriority w:val="99"/>
    <w:qFormat/>
    <w:rsid w:val="00993E7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АРАГРАФ,List1,List Paragraph11,List Paragraph111,Списък на абзаци1,List Paragraph1,Colorful List - Accent 11,List Paragraph1111"/>
    <w:basedOn w:val="a"/>
    <w:link w:val="aa"/>
    <w:uiPriority w:val="99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9"/>
    <w:uiPriority w:val="99"/>
    <w:qFormat/>
    <w:rsid w:val="00993E7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67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gbn@abv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mis2020.government.b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g-bn.eu.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igbn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hyperlink" Target="https://eumis2020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F97F1-0A3A-43B8-95BE-75B060DC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2240</Words>
  <Characters>12772</Characters>
  <Application>Microsoft Office Word</Application>
  <DocSecurity>0</DocSecurity>
  <Lines>106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Windows User</cp:lastModifiedBy>
  <cp:revision>2</cp:revision>
  <cp:lastPrinted>2021-03-22T14:11:00Z</cp:lastPrinted>
  <dcterms:created xsi:type="dcterms:W3CDTF">2024-04-24T07:36:00Z</dcterms:created>
  <dcterms:modified xsi:type="dcterms:W3CDTF">2024-04-24T07:36:00Z</dcterms:modified>
</cp:coreProperties>
</file>